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47" w:rsidRDefault="00390547">
      <w:pPr>
        <w:jc w:val="center"/>
        <w:rPr>
          <w:rFonts w:hint="eastAsia"/>
          <w:sz w:val="48"/>
          <w:szCs w:val="48"/>
        </w:rPr>
      </w:pPr>
    </w:p>
    <w:p w:rsidR="00390547" w:rsidRDefault="00E13F0E">
      <w:pPr>
        <w:rPr>
          <w:rFonts w:hint="eastAsia"/>
        </w:rPr>
      </w:pPr>
      <w:r>
        <w:rPr>
          <w:rFonts w:eastAsia="Times New Roman" w:cs="Times New Roman"/>
          <w:b/>
          <w:sz w:val="28"/>
          <w:szCs w:val="28"/>
        </w:rPr>
        <w:t>Premesse</w:t>
      </w:r>
    </w:p>
    <w:p w:rsidR="00390547" w:rsidRDefault="00E13F0E">
      <w:pPr>
        <w:spacing w:after="220"/>
        <w:ind w:right="100"/>
        <w:jc w:val="both"/>
        <w:rPr>
          <w:rFonts w:hint="eastAsia"/>
        </w:rPr>
      </w:pPr>
      <w:r>
        <w:rPr>
          <w:rFonts w:eastAsia="Times New Roman" w:cs="Times New Roman"/>
          <w:sz w:val="28"/>
          <w:szCs w:val="28"/>
        </w:rPr>
        <w:t xml:space="preserve">La progettazione </w:t>
      </w:r>
      <w:r w:rsidR="00371CCA">
        <w:rPr>
          <w:rFonts w:eastAsia="Times New Roman" w:cs="Times New Roman"/>
          <w:sz w:val="28"/>
          <w:szCs w:val="28"/>
        </w:rPr>
        <w:t>didattica del Dipartimento di Lettere</w:t>
      </w:r>
      <w:r>
        <w:rPr>
          <w:rFonts w:eastAsia="Times New Roman" w:cs="Times New Roman"/>
          <w:sz w:val="28"/>
          <w:szCs w:val="28"/>
        </w:rPr>
        <w:t xml:space="preserve"> ha lo scopo di fornire linee - guida condivise dell’attività didattica </w:t>
      </w:r>
      <w:r w:rsidR="00371CCA">
        <w:rPr>
          <w:rFonts w:eastAsia="Times New Roman" w:cs="Times New Roman"/>
          <w:sz w:val="28"/>
          <w:szCs w:val="28"/>
        </w:rPr>
        <w:t>ed educativa dei docenti di Lettere</w:t>
      </w:r>
      <w:r>
        <w:rPr>
          <w:rFonts w:eastAsia="Times New Roman" w:cs="Times New Roman"/>
          <w:sz w:val="28"/>
          <w:szCs w:val="28"/>
        </w:rPr>
        <w:t xml:space="preserve">, nel pieno rispetto della libertà del singolo docente di adattarla, all’interno della programmazione individuale, in rapporto alla fisionomia della classe e alle esigenze degli alunni. </w:t>
      </w:r>
      <w:r w:rsidR="00F67CC6" w:rsidRPr="00F67CC6">
        <w:rPr>
          <w:rFonts w:eastAsia="Times New Roman" w:cs="Times New Roman"/>
          <w:sz w:val="28"/>
          <w:szCs w:val="28"/>
        </w:rPr>
        <w:t>Eventuali variazioni verranno segnalate e motivate nella relazione finale redatta da ciascun docente</w:t>
      </w:r>
      <w:bookmarkStart w:id="0" w:name="_GoBack"/>
      <w:bookmarkEnd w:id="0"/>
    </w:p>
    <w:p w:rsidR="00390547" w:rsidRDefault="00E13F0E">
      <w:pPr>
        <w:ind w:right="100"/>
        <w:jc w:val="both"/>
        <w:rPr>
          <w:rFonts w:hint="eastAsia"/>
        </w:rPr>
      </w:pPr>
      <w:r>
        <w:rPr>
          <w:rFonts w:eastAsia="Times New Roman" w:cs="Times New Roman"/>
          <w:sz w:val="28"/>
          <w:szCs w:val="28"/>
        </w:rPr>
        <w:t>Tenendo presenti:</w:t>
      </w:r>
    </w:p>
    <w:p w:rsidR="00390547" w:rsidRDefault="00E13F0E">
      <w:pPr>
        <w:numPr>
          <w:ilvl w:val="0"/>
          <w:numId w:val="1"/>
        </w:numPr>
        <w:ind w:right="100"/>
        <w:jc w:val="both"/>
        <w:rPr>
          <w:rFonts w:hint="eastAsia"/>
        </w:rPr>
      </w:pPr>
      <w:proofErr w:type="gramStart"/>
      <w:r>
        <w:rPr>
          <w:rFonts w:eastAsia="Times New Roman" w:cs="Times New Roman"/>
          <w:sz w:val="28"/>
          <w:szCs w:val="28"/>
        </w:rPr>
        <w:t>la</w:t>
      </w:r>
      <w:proofErr w:type="gramEnd"/>
      <w:r>
        <w:rPr>
          <w:rFonts w:eastAsia="Times New Roman" w:cs="Times New Roman"/>
          <w:sz w:val="28"/>
          <w:szCs w:val="28"/>
        </w:rPr>
        <w:t xml:space="preserve"> “revisione dell’assetto ordinamentale, organizzativo e didattico dei licei ai sensi dell’art. 64 c. 4 del decreto legge 25 giugno 2008, n. 112 convertito in legge 6 agosto 2008, n. 135”, secondo l’Allegato A , relativo al Profilo culturale, educativo e professionale dei licei (PECUP) del D.P.R. 89 del   15 marzo 2010</w:t>
      </w:r>
    </w:p>
    <w:p w:rsidR="00390547" w:rsidRDefault="00E13F0E">
      <w:pPr>
        <w:numPr>
          <w:ilvl w:val="0"/>
          <w:numId w:val="1"/>
        </w:numPr>
        <w:ind w:right="100"/>
        <w:jc w:val="both"/>
        <w:rPr>
          <w:rFonts w:hint="eastAsia"/>
        </w:rPr>
      </w:pPr>
      <w:proofErr w:type="gramStart"/>
      <w:r>
        <w:rPr>
          <w:rFonts w:eastAsia="Times New Roman" w:cs="Times New Roman"/>
          <w:sz w:val="28"/>
          <w:szCs w:val="28"/>
        </w:rPr>
        <w:t>le</w:t>
      </w:r>
      <w:proofErr w:type="gramEnd"/>
      <w:r>
        <w:rPr>
          <w:rFonts w:eastAsia="Times New Roman" w:cs="Times New Roman"/>
          <w:sz w:val="28"/>
          <w:szCs w:val="28"/>
        </w:rPr>
        <w:t xml:space="preserve"> </w:t>
      </w:r>
      <w:r>
        <w:rPr>
          <w:rFonts w:eastAsia="Times New Roman" w:cs="Times New Roman"/>
          <w:b/>
          <w:sz w:val="28"/>
          <w:szCs w:val="28"/>
        </w:rPr>
        <w:t xml:space="preserve">INDICAZIONI NAZIONALI </w:t>
      </w:r>
      <w:r>
        <w:rPr>
          <w:rFonts w:eastAsia="Times New Roman" w:cs="Times New Roman"/>
          <w:sz w:val="28"/>
          <w:szCs w:val="28"/>
        </w:rPr>
        <w:t>riguardanti gli obiettivi specifici di apprendimento;</w:t>
      </w:r>
    </w:p>
    <w:p w:rsidR="00390547" w:rsidRDefault="00E13F0E">
      <w:pPr>
        <w:numPr>
          <w:ilvl w:val="0"/>
          <w:numId w:val="1"/>
        </w:numPr>
        <w:spacing w:line="264" w:lineRule="auto"/>
        <w:ind w:right="100"/>
        <w:jc w:val="both"/>
        <w:rPr>
          <w:rFonts w:hint="eastAsia"/>
        </w:rPr>
      </w:pPr>
      <w:proofErr w:type="gramStart"/>
      <w:r>
        <w:rPr>
          <w:rFonts w:eastAsia="Times New Roman" w:cs="Times New Roman"/>
          <w:sz w:val="28"/>
          <w:szCs w:val="28"/>
        </w:rPr>
        <w:t>il</w:t>
      </w:r>
      <w:proofErr w:type="gramEnd"/>
      <w:r>
        <w:rPr>
          <w:rFonts w:eastAsia="Times New Roman" w:cs="Times New Roman"/>
          <w:sz w:val="28"/>
          <w:szCs w:val="28"/>
        </w:rPr>
        <w:t xml:space="preserve"> </w:t>
      </w:r>
      <w:r>
        <w:rPr>
          <w:rFonts w:eastAsia="Times New Roman" w:cs="Times New Roman"/>
          <w:b/>
          <w:sz w:val="28"/>
          <w:szCs w:val="28"/>
        </w:rPr>
        <w:t xml:space="preserve">Documento tecnico </w:t>
      </w:r>
      <w:r>
        <w:rPr>
          <w:rFonts w:eastAsia="Times New Roman" w:cs="Times New Roman"/>
          <w:sz w:val="28"/>
          <w:szCs w:val="28"/>
        </w:rPr>
        <w:t xml:space="preserve">del DM 139 del 22 agosto 2007 concernente </w:t>
      </w:r>
      <w:r>
        <w:rPr>
          <w:rFonts w:eastAsia="Times New Roman" w:cs="Times New Roman"/>
          <w:b/>
          <w:sz w:val="28"/>
          <w:szCs w:val="28"/>
        </w:rPr>
        <w:t>ASSI CULTURALI e competenze</w:t>
      </w:r>
    </w:p>
    <w:p w:rsidR="00390547" w:rsidRDefault="00E13F0E">
      <w:pPr>
        <w:numPr>
          <w:ilvl w:val="0"/>
          <w:numId w:val="1"/>
        </w:numPr>
        <w:spacing w:line="264" w:lineRule="auto"/>
        <w:ind w:right="100"/>
        <w:jc w:val="both"/>
        <w:rPr>
          <w:rFonts w:hint="eastAsia"/>
        </w:rPr>
      </w:pPr>
      <w:proofErr w:type="gramStart"/>
      <w:r>
        <w:rPr>
          <w:rFonts w:eastAsia="Times New Roman" w:cs="Times New Roman"/>
          <w:sz w:val="28"/>
          <w:szCs w:val="28"/>
        </w:rPr>
        <w:t>il</w:t>
      </w:r>
      <w:proofErr w:type="gramEnd"/>
      <w:r>
        <w:rPr>
          <w:rFonts w:eastAsia="Times New Roman" w:cs="Times New Roman"/>
          <w:sz w:val="28"/>
          <w:szCs w:val="28"/>
        </w:rPr>
        <w:t xml:space="preserve"> quadro normativo delineato dal </w:t>
      </w:r>
      <w:r>
        <w:rPr>
          <w:rFonts w:eastAsia="Times New Roman" w:cs="Times New Roman"/>
          <w:b/>
          <w:sz w:val="28"/>
          <w:szCs w:val="28"/>
        </w:rPr>
        <w:t>decreto legislativo 13 aprile 2017, n.62,</w:t>
      </w:r>
      <w:r>
        <w:rPr>
          <w:rFonts w:eastAsia="Times New Roman" w:cs="Times New Roman"/>
          <w:sz w:val="28"/>
          <w:szCs w:val="28"/>
        </w:rPr>
        <w:t xml:space="preserve"> e dai successivi atti ministeriali (decreto ministeriale n. 769 del 2018, decreto ministeriale n. 37 del 2019 e ordinanza ministeriale n. 205 del 2019) che  definisce in modo puntuale le caratteristiche e le modalità di svolgimento dell’esame conclusivo del secondo ciclo di istruzione</w:t>
      </w:r>
    </w:p>
    <w:p w:rsidR="00390547" w:rsidRDefault="00E13F0E">
      <w:pPr>
        <w:spacing w:line="264" w:lineRule="auto"/>
        <w:ind w:left="141" w:right="660" w:firstLine="3"/>
        <w:rPr>
          <w:rFonts w:hint="eastAsia"/>
        </w:rPr>
      </w:pPr>
      <w:proofErr w:type="gramStart"/>
      <w:r>
        <w:rPr>
          <w:rFonts w:eastAsia="Times New Roman" w:cs="Times New Roman"/>
          <w:sz w:val="28"/>
          <w:szCs w:val="28"/>
        </w:rPr>
        <w:t>vengono</w:t>
      </w:r>
      <w:proofErr w:type="gramEnd"/>
      <w:r>
        <w:rPr>
          <w:rFonts w:eastAsia="Times New Roman" w:cs="Times New Roman"/>
          <w:sz w:val="28"/>
          <w:szCs w:val="28"/>
        </w:rPr>
        <w:t xml:space="preserve"> definite le seguenti  competenze trasversali e le finalità generali.</w:t>
      </w:r>
    </w:p>
    <w:p w:rsidR="00390547" w:rsidRDefault="00E13F0E">
      <w:pPr>
        <w:spacing w:after="20" w:line="254" w:lineRule="auto"/>
        <w:rPr>
          <w:rFonts w:hint="eastAsia"/>
        </w:rPr>
      </w:pPr>
      <w:r>
        <w:rPr>
          <w:rFonts w:eastAsia="Times New Roman" w:cs="Times New Roman"/>
          <w:sz w:val="28"/>
          <w:szCs w:val="28"/>
        </w:rPr>
        <w:t xml:space="preserve"> </w:t>
      </w:r>
    </w:p>
    <w:p w:rsidR="00390547" w:rsidRDefault="00E13F0E">
      <w:pPr>
        <w:jc w:val="both"/>
        <w:rPr>
          <w:rFonts w:hint="eastAsia"/>
        </w:rPr>
      </w:pPr>
      <w:bookmarkStart w:id="1" w:name="_heading=h.gjdgxs"/>
      <w:bookmarkEnd w:id="1"/>
      <w:r>
        <w:rPr>
          <w:rFonts w:eastAsia="Times New Roman" w:cs="Times New Roman"/>
          <w:b/>
          <w:sz w:val="28"/>
          <w:szCs w:val="28"/>
        </w:rPr>
        <w:t xml:space="preserve">                           </w:t>
      </w:r>
    </w:p>
    <w:tbl>
      <w:tblPr>
        <w:tblW w:w="9778" w:type="dxa"/>
        <w:shd w:val="clear" w:color="auto" w:fill="50938A"/>
        <w:tblLook w:val="0400" w:firstRow="0" w:lastRow="0" w:firstColumn="0" w:lastColumn="0" w:noHBand="0" w:noVBand="1"/>
      </w:tblPr>
      <w:tblGrid>
        <w:gridCol w:w="9778"/>
      </w:tblGrid>
      <w:tr w:rsidR="00390547" w:rsidRPr="00371CCA" w:rsidTr="00371CCA">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390547" w:rsidRPr="00371CCA" w:rsidRDefault="00E13F0E" w:rsidP="00371CCA">
            <w:pPr>
              <w:pStyle w:val="Contenutotabella"/>
              <w:jc w:val="center"/>
              <w:rPr>
                <w:rFonts w:hint="eastAsia"/>
                <w:b/>
                <w:bCs/>
                <w:sz w:val="32"/>
                <w:szCs w:val="32"/>
              </w:rPr>
            </w:pPr>
            <w:r w:rsidRPr="00371CCA">
              <w:rPr>
                <w:b/>
                <w:bCs/>
                <w:sz w:val="32"/>
                <w:szCs w:val="32"/>
              </w:rPr>
              <w:t>COMPETENZE TRASVERSALI</w:t>
            </w:r>
          </w:p>
        </w:tc>
      </w:tr>
    </w:tbl>
    <w:p w:rsidR="00390547" w:rsidRDefault="00390547">
      <w:pPr>
        <w:jc w:val="both"/>
        <w:rPr>
          <w:rFonts w:ascii="Times New Roman" w:eastAsia="Times New Roman" w:hAnsi="Times New Roman" w:cs="Times New Roman"/>
          <w:sz w:val="28"/>
          <w:szCs w:val="28"/>
        </w:rPr>
      </w:pPr>
    </w:p>
    <w:p w:rsidR="00390547" w:rsidRDefault="00390547">
      <w:pPr>
        <w:jc w:val="both"/>
        <w:rPr>
          <w:rFonts w:ascii="Times New Roman" w:eastAsia="Times New Roman" w:hAnsi="Times New Roman" w:cs="Times New Roman"/>
          <w:sz w:val="28"/>
          <w:szCs w:val="28"/>
        </w:rPr>
      </w:pPr>
    </w:p>
    <w:tbl>
      <w:tblPr>
        <w:tblW w:w="9778" w:type="dxa"/>
        <w:tblLook w:val="0400" w:firstRow="0" w:lastRow="0" w:firstColumn="0" w:lastColumn="0" w:noHBand="0" w:noVBand="1"/>
      </w:tblPr>
      <w:tblGrid>
        <w:gridCol w:w="4890"/>
        <w:gridCol w:w="4888"/>
      </w:tblGrid>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 xml:space="preserve">COMPETENZE CHIAVE DI                  </w:t>
            </w:r>
          </w:p>
          <w:p w:rsidR="00390547" w:rsidRDefault="00E13F0E">
            <w:pPr>
              <w:jc w:val="both"/>
              <w:rPr>
                <w:rFonts w:hint="eastAsia"/>
              </w:rPr>
            </w:pPr>
            <w:r>
              <w:rPr>
                <w:sz w:val="28"/>
                <w:szCs w:val="28"/>
              </w:rPr>
              <w:t>CITTADINANZA</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 xml:space="preserve">OBIETTIVI FORMATIVI  </w:t>
            </w:r>
          </w:p>
          <w:p w:rsidR="00390547" w:rsidRDefault="00E13F0E">
            <w:pPr>
              <w:jc w:val="both"/>
              <w:rPr>
                <w:rFonts w:hint="eastAsia"/>
              </w:rPr>
            </w:pPr>
            <w:r>
              <w:rPr>
                <w:sz w:val="28"/>
                <w:szCs w:val="28"/>
              </w:rPr>
              <w:t>TRASVERSALI</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Imparare ad imparare</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Adottare strategie di studio efficaci; migliorare il proprio metodo di studio; selezionare e organizzare materiali e contenuti linguistici; realizzare schede e mappe.</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Progettare</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 xml:space="preserve">Progettare il proprio percorso di apprendimento (come studiare i contenuti </w:t>
            </w:r>
            <w:r>
              <w:rPr>
                <w:sz w:val="28"/>
                <w:szCs w:val="28"/>
              </w:rPr>
              <w:lastRenderedPageBreak/>
              <w:t xml:space="preserve">disciplinari, organizzare quaderno e appunti, programmare i tempi); attivare gli schemi concettuali ritenuti essenziali alla comunicazione; elaborare semplici progetti relativi alla disciplina di studio. </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lastRenderedPageBreak/>
              <w:t>Comunicare</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Usare una varietà di registri linguistici e di linguaggi; comprendere messaggi; migliorare le capacità comunicative e di interazione; utilizzare i diversi linguaggi disciplinari.</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Collaborare e partecipare</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Lavorare in gruppo (rispetto dei ruoli e delle consegne); contribuire alla realizzazione di attività collettive; riuscire ad autocorreggersi; gestire la conflittualità ed accettare la diversità di opinione.</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Agire in modo autonomo e responsabile</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Rispettare le regole, gli arredi scolastici e le strumentazioni in affido; affrontare situazioni nuove basandosi su ciò che si è già appreso; assumersi impegni e responsabilità.</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Risolvere problemi</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Sviluppare capacità di analisi, sintesi e valutazione; pianificare i propri interventi; proporre soluzioni in situazioni problematiche.</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Individuare collegamenti e relazioni</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Operare collegamenti e relazioni tra fenomeni, concetti e discipline; distinguere tra causa ed effetto; applicare il metodo deduttivo e induttivo.</w:t>
            </w:r>
          </w:p>
        </w:tc>
      </w:tr>
      <w:tr w:rsidR="00390547">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Acquisire ed interpretare l’informazione</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390547" w:rsidRDefault="00E13F0E">
            <w:pPr>
              <w:jc w:val="both"/>
              <w:rPr>
                <w:rFonts w:hint="eastAsia"/>
              </w:rPr>
            </w:pPr>
            <w:r>
              <w:rPr>
                <w:sz w:val="28"/>
                <w:szCs w:val="28"/>
              </w:rPr>
              <w:t>Utilizzare le informazioni provenienti dai mezzi di comunicazione di massa in modo consapevole e con atteggiamento critico; distinguere un fatto da un’opinione.</w:t>
            </w:r>
          </w:p>
        </w:tc>
      </w:tr>
    </w:tbl>
    <w:p w:rsidR="00390547" w:rsidRDefault="00390547">
      <w:pPr>
        <w:jc w:val="both"/>
        <w:rPr>
          <w:rFonts w:ascii="Times New Roman" w:eastAsia="Times New Roman" w:hAnsi="Times New Roman" w:cs="Times New Roman"/>
          <w:sz w:val="28"/>
          <w:szCs w:val="28"/>
        </w:rPr>
      </w:pPr>
    </w:p>
    <w:p w:rsidR="00390547" w:rsidRDefault="00E13F0E">
      <w:pPr>
        <w:jc w:val="both"/>
        <w:rPr>
          <w:rFonts w:hint="eastAsia"/>
        </w:rPr>
      </w:pPr>
      <w:r>
        <w:rPr>
          <w:rFonts w:eastAsia="Times New Roman" w:cs="Times New Roman"/>
          <w:sz w:val="28"/>
          <w:szCs w:val="28"/>
        </w:rPr>
        <w:t xml:space="preserve">Le Competenze chiave di Cittadinanza sopra delineate si ricollegano alle nuove otto </w:t>
      </w:r>
      <w:r>
        <w:rPr>
          <w:rFonts w:eastAsia="Times New Roman" w:cs="Times New Roman"/>
          <w:b/>
          <w:sz w:val="28"/>
          <w:szCs w:val="28"/>
        </w:rPr>
        <w:t>Competenze chiave</w:t>
      </w:r>
      <w:r>
        <w:rPr>
          <w:rFonts w:eastAsia="Times New Roman" w:cs="Times New Roman"/>
          <w:sz w:val="28"/>
          <w:szCs w:val="28"/>
        </w:rPr>
        <w:t xml:space="preserve"> individuate </w:t>
      </w:r>
      <w:r>
        <w:rPr>
          <w:rFonts w:eastAsia="Times New Roman" w:cs="Times New Roman"/>
          <w:b/>
          <w:sz w:val="28"/>
          <w:szCs w:val="28"/>
        </w:rPr>
        <w:t>dall’Unione Europea (22/05/2018)</w:t>
      </w:r>
      <w:r>
        <w:rPr>
          <w:rFonts w:eastAsia="Times New Roman" w:cs="Times New Roman"/>
          <w:sz w:val="28"/>
          <w:szCs w:val="28"/>
        </w:rPr>
        <w:t xml:space="preserve"> come fondamentali per l’apprendimento permanente (</w:t>
      </w:r>
      <w:r>
        <w:rPr>
          <w:rFonts w:eastAsia="Times New Roman" w:cs="Times New Roman"/>
          <w:i/>
          <w:sz w:val="28"/>
          <w:szCs w:val="28"/>
        </w:rPr>
        <w:t>life-long-</w:t>
      </w:r>
      <w:proofErr w:type="spellStart"/>
      <w:r>
        <w:rPr>
          <w:rFonts w:eastAsia="Times New Roman" w:cs="Times New Roman"/>
          <w:i/>
          <w:sz w:val="28"/>
          <w:szCs w:val="28"/>
        </w:rPr>
        <w:t>learning</w:t>
      </w:r>
      <w:proofErr w:type="spellEnd"/>
      <w:r>
        <w:rPr>
          <w:rFonts w:eastAsia="Times New Roman" w:cs="Times New Roman"/>
          <w:sz w:val="28"/>
          <w:szCs w:val="28"/>
        </w:rPr>
        <w:t>):</w:t>
      </w:r>
    </w:p>
    <w:p w:rsidR="00390547" w:rsidRDefault="00E13F0E">
      <w:pPr>
        <w:numPr>
          <w:ilvl w:val="0"/>
          <w:numId w:val="2"/>
        </w:numPr>
        <w:jc w:val="both"/>
        <w:rPr>
          <w:rFonts w:hint="eastAsia"/>
        </w:rPr>
      </w:pPr>
      <w:r>
        <w:rPr>
          <w:rFonts w:eastAsia="Times New Roman" w:cs="Times New Roman"/>
          <w:sz w:val="28"/>
          <w:szCs w:val="28"/>
        </w:rPr>
        <w:t>Competenza alfabetica funzionale</w:t>
      </w:r>
    </w:p>
    <w:p w:rsidR="00390547" w:rsidRDefault="00E13F0E">
      <w:pPr>
        <w:numPr>
          <w:ilvl w:val="0"/>
          <w:numId w:val="2"/>
        </w:numPr>
        <w:jc w:val="both"/>
        <w:rPr>
          <w:rFonts w:hint="eastAsia"/>
        </w:rPr>
      </w:pPr>
      <w:r>
        <w:rPr>
          <w:rFonts w:eastAsia="Times New Roman" w:cs="Times New Roman"/>
          <w:sz w:val="28"/>
          <w:szCs w:val="28"/>
        </w:rPr>
        <w:t>Competenza multilinguistica</w:t>
      </w:r>
    </w:p>
    <w:p w:rsidR="00390547" w:rsidRDefault="00E13F0E">
      <w:pPr>
        <w:numPr>
          <w:ilvl w:val="0"/>
          <w:numId w:val="2"/>
        </w:numPr>
        <w:jc w:val="both"/>
        <w:rPr>
          <w:rFonts w:hint="eastAsia"/>
        </w:rPr>
      </w:pPr>
      <w:r>
        <w:rPr>
          <w:rFonts w:eastAsia="Times New Roman" w:cs="Times New Roman"/>
          <w:sz w:val="28"/>
          <w:szCs w:val="28"/>
        </w:rPr>
        <w:lastRenderedPageBreak/>
        <w:t>Competenza matematica e competenza in scienze, tecnologie ed ingegneria</w:t>
      </w:r>
    </w:p>
    <w:p w:rsidR="00390547" w:rsidRDefault="00E13F0E">
      <w:pPr>
        <w:numPr>
          <w:ilvl w:val="0"/>
          <w:numId w:val="2"/>
        </w:numPr>
        <w:jc w:val="both"/>
        <w:rPr>
          <w:rFonts w:hint="eastAsia"/>
        </w:rPr>
      </w:pPr>
      <w:r>
        <w:rPr>
          <w:rFonts w:eastAsia="Times New Roman" w:cs="Times New Roman"/>
          <w:sz w:val="28"/>
          <w:szCs w:val="28"/>
        </w:rPr>
        <w:t>Competenza digitale</w:t>
      </w:r>
    </w:p>
    <w:p w:rsidR="00390547" w:rsidRDefault="00E13F0E">
      <w:pPr>
        <w:numPr>
          <w:ilvl w:val="0"/>
          <w:numId w:val="2"/>
        </w:numPr>
        <w:jc w:val="both"/>
        <w:rPr>
          <w:rFonts w:hint="eastAsia"/>
        </w:rPr>
      </w:pPr>
      <w:r>
        <w:rPr>
          <w:rFonts w:eastAsia="Times New Roman" w:cs="Times New Roman"/>
          <w:sz w:val="28"/>
          <w:szCs w:val="28"/>
        </w:rPr>
        <w:t xml:space="preserve">Competenza personale, sociale e capacità di imparare ad imparare </w:t>
      </w:r>
    </w:p>
    <w:p w:rsidR="00390547" w:rsidRDefault="00E13F0E">
      <w:pPr>
        <w:numPr>
          <w:ilvl w:val="0"/>
          <w:numId w:val="2"/>
        </w:numPr>
        <w:jc w:val="both"/>
        <w:rPr>
          <w:rFonts w:hint="eastAsia"/>
        </w:rPr>
      </w:pPr>
      <w:r>
        <w:rPr>
          <w:rFonts w:eastAsia="Times New Roman" w:cs="Times New Roman"/>
          <w:sz w:val="28"/>
          <w:szCs w:val="28"/>
        </w:rPr>
        <w:t>Competenza in materia di cittadinanza</w:t>
      </w:r>
    </w:p>
    <w:p w:rsidR="00390547" w:rsidRDefault="00E13F0E">
      <w:pPr>
        <w:numPr>
          <w:ilvl w:val="0"/>
          <w:numId w:val="2"/>
        </w:numPr>
        <w:jc w:val="both"/>
        <w:rPr>
          <w:rFonts w:hint="eastAsia"/>
        </w:rPr>
      </w:pPr>
      <w:r>
        <w:rPr>
          <w:rFonts w:eastAsia="Times New Roman" w:cs="Times New Roman"/>
          <w:sz w:val="28"/>
          <w:szCs w:val="28"/>
        </w:rPr>
        <w:t>Competenza imprenditoriale</w:t>
      </w:r>
    </w:p>
    <w:p w:rsidR="00390547" w:rsidRDefault="00E13F0E">
      <w:pPr>
        <w:numPr>
          <w:ilvl w:val="0"/>
          <w:numId w:val="2"/>
        </w:numPr>
        <w:jc w:val="both"/>
        <w:rPr>
          <w:rFonts w:hint="eastAsia"/>
        </w:rPr>
      </w:pPr>
      <w:r>
        <w:rPr>
          <w:rFonts w:eastAsia="Times New Roman" w:cs="Times New Roman"/>
          <w:sz w:val="28"/>
          <w:szCs w:val="28"/>
        </w:rPr>
        <w:t>Competenza in materia di consapevolezza ed espressione culturale.</w:t>
      </w:r>
    </w:p>
    <w:p w:rsidR="00390547" w:rsidRDefault="00390547">
      <w:pPr>
        <w:jc w:val="both"/>
        <w:rPr>
          <w:rFonts w:ascii="Times New Roman" w:eastAsia="Times New Roman" w:hAnsi="Times New Roman" w:cs="Times New Roman"/>
          <w:sz w:val="28"/>
          <w:szCs w:val="28"/>
        </w:rPr>
      </w:pPr>
    </w:p>
    <w:tbl>
      <w:tblPr>
        <w:tblW w:w="9778" w:type="dxa"/>
        <w:shd w:val="clear" w:color="auto" w:fill="50938A"/>
        <w:tblLook w:val="0400" w:firstRow="0" w:lastRow="0" w:firstColumn="0" w:lastColumn="0" w:noHBand="0" w:noVBand="1"/>
      </w:tblPr>
      <w:tblGrid>
        <w:gridCol w:w="9778"/>
      </w:tblGrid>
      <w:tr w:rsidR="00371CCA" w:rsidRPr="00371CCA" w:rsidTr="00371CCA">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371CCA" w:rsidRPr="00371CCA" w:rsidRDefault="00371CCA" w:rsidP="004D6DE9">
            <w:pPr>
              <w:pStyle w:val="Contenutotabella"/>
              <w:jc w:val="center"/>
              <w:rPr>
                <w:rFonts w:hint="eastAsia"/>
                <w:b/>
                <w:bCs/>
                <w:sz w:val="32"/>
                <w:szCs w:val="32"/>
              </w:rPr>
            </w:pPr>
            <w:r>
              <w:rPr>
                <w:b/>
                <w:bCs/>
                <w:sz w:val="32"/>
                <w:szCs w:val="32"/>
              </w:rPr>
              <w:t>FINALITA’ GENERALI</w:t>
            </w:r>
          </w:p>
        </w:tc>
      </w:tr>
    </w:tbl>
    <w:p w:rsidR="00390547" w:rsidRDefault="00390547">
      <w:pPr>
        <w:keepNext/>
        <w:keepLines/>
        <w:rPr>
          <w:rFonts w:ascii="Times New Roman" w:eastAsia="Times New Roman" w:hAnsi="Times New Roman" w:cs="Times New Roman"/>
          <w:b/>
          <w:sz w:val="28"/>
          <w:szCs w:val="28"/>
        </w:rPr>
      </w:pPr>
    </w:p>
    <w:p w:rsidR="00A67597" w:rsidRPr="00A67597" w:rsidRDefault="007B177A" w:rsidP="00A67597">
      <w:pPr>
        <w:widowControl/>
        <w:numPr>
          <w:ilvl w:val="0"/>
          <w:numId w:val="4"/>
        </w:numPr>
        <w:suppressAutoHyphens w:val="0"/>
        <w:overflowPunct/>
        <w:spacing w:after="5" w:line="268" w:lineRule="auto"/>
        <w:ind w:right="92" w:hanging="432"/>
        <w:jc w:val="both"/>
        <w:rPr>
          <w:rFonts w:ascii="Times New Roman" w:hAnsi="Times New Roman" w:cs="Times New Roman"/>
          <w:sz w:val="28"/>
          <w:szCs w:val="28"/>
        </w:rPr>
      </w:pPr>
      <w:r>
        <w:rPr>
          <w:rFonts w:ascii="Times New Roman" w:hAnsi="Times New Roman" w:cs="Times New Roman"/>
          <w:sz w:val="28"/>
          <w:szCs w:val="28"/>
        </w:rPr>
        <w:t>Acquisire</w:t>
      </w:r>
      <w:r w:rsidR="00A67597" w:rsidRPr="00A67597">
        <w:rPr>
          <w:rFonts w:ascii="Times New Roman" w:hAnsi="Times New Roman" w:cs="Times New Roman"/>
          <w:sz w:val="28"/>
          <w:szCs w:val="28"/>
        </w:rPr>
        <w:t xml:space="preserve"> una conoscenza approfondita della storia della nostra civiltà nei suoi diversi aspetti attraverso lo studio degli Autori e delle opere più significative.</w:t>
      </w:r>
    </w:p>
    <w:p w:rsidR="00A67597" w:rsidRPr="00A67597" w:rsidRDefault="007B177A" w:rsidP="00A67597">
      <w:pPr>
        <w:widowControl/>
        <w:numPr>
          <w:ilvl w:val="0"/>
          <w:numId w:val="4"/>
        </w:numPr>
        <w:suppressAutoHyphens w:val="0"/>
        <w:overflowPunct/>
        <w:spacing w:after="5" w:line="268" w:lineRule="auto"/>
        <w:ind w:right="92" w:hanging="432"/>
        <w:jc w:val="both"/>
        <w:rPr>
          <w:rFonts w:ascii="Times New Roman" w:hAnsi="Times New Roman" w:cs="Times New Roman"/>
          <w:sz w:val="28"/>
          <w:szCs w:val="28"/>
        </w:rPr>
      </w:pPr>
      <w:r>
        <w:rPr>
          <w:rFonts w:ascii="Times New Roman" w:hAnsi="Times New Roman" w:cs="Times New Roman"/>
          <w:sz w:val="28"/>
          <w:szCs w:val="28"/>
        </w:rPr>
        <w:t>Acquisire</w:t>
      </w:r>
      <w:r w:rsidR="00A67597" w:rsidRPr="00A67597">
        <w:rPr>
          <w:rFonts w:ascii="Times New Roman" w:hAnsi="Times New Roman" w:cs="Times New Roman"/>
          <w:sz w:val="28"/>
          <w:szCs w:val="28"/>
        </w:rPr>
        <w:t xml:space="preserve"> una conoscenza approfondita della storia delle civiltà classiche attraverso lo studio degli Autori e delle opere più significative.</w:t>
      </w:r>
    </w:p>
    <w:p w:rsidR="00A67597" w:rsidRPr="00A67597" w:rsidRDefault="007B177A" w:rsidP="00A67597">
      <w:pPr>
        <w:widowControl/>
        <w:numPr>
          <w:ilvl w:val="0"/>
          <w:numId w:val="4"/>
        </w:numPr>
        <w:suppressAutoHyphens w:val="0"/>
        <w:overflowPunct/>
        <w:spacing w:after="5" w:line="268" w:lineRule="auto"/>
        <w:ind w:right="92" w:hanging="432"/>
        <w:jc w:val="both"/>
        <w:rPr>
          <w:rFonts w:ascii="Times New Roman" w:hAnsi="Times New Roman" w:cs="Times New Roman"/>
          <w:sz w:val="28"/>
          <w:szCs w:val="28"/>
        </w:rPr>
      </w:pPr>
      <w:r>
        <w:rPr>
          <w:rFonts w:ascii="Times New Roman" w:hAnsi="Times New Roman" w:cs="Times New Roman"/>
          <w:sz w:val="28"/>
          <w:szCs w:val="28"/>
        </w:rPr>
        <w:t>Acquisire</w:t>
      </w:r>
      <w:r w:rsidR="00A67597" w:rsidRPr="00A67597">
        <w:rPr>
          <w:rFonts w:ascii="Times New Roman" w:hAnsi="Times New Roman" w:cs="Times New Roman"/>
          <w:sz w:val="28"/>
          <w:szCs w:val="28"/>
        </w:rPr>
        <w:t xml:space="preserve"> la conoscenza del sistema linguistico delle lingue classiche nei suoi aspetti specifici e di continuità con le lingue romanze.</w:t>
      </w:r>
    </w:p>
    <w:p w:rsidR="00A67597" w:rsidRPr="00A67597" w:rsidRDefault="007B177A" w:rsidP="00A67597">
      <w:pPr>
        <w:widowControl/>
        <w:numPr>
          <w:ilvl w:val="0"/>
          <w:numId w:val="4"/>
        </w:numPr>
        <w:suppressAutoHyphens w:val="0"/>
        <w:overflowPunct/>
        <w:spacing w:after="5" w:line="268" w:lineRule="auto"/>
        <w:ind w:right="92" w:hanging="432"/>
        <w:jc w:val="both"/>
        <w:rPr>
          <w:rFonts w:ascii="Times New Roman" w:hAnsi="Times New Roman" w:cs="Times New Roman"/>
          <w:sz w:val="28"/>
          <w:szCs w:val="28"/>
        </w:rPr>
      </w:pPr>
      <w:r>
        <w:rPr>
          <w:rFonts w:ascii="Times New Roman" w:hAnsi="Times New Roman" w:cs="Times New Roman"/>
          <w:sz w:val="28"/>
          <w:szCs w:val="28"/>
        </w:rPr>
        <w:t>R</w:t>
      </w:r>
      <w:r w:rsidR="00A67597" w:rsidRPr="00A67597">
        <w:rPr>
          <w:rFonts w:ascii="Times New Roman" w:hAnsi="Times New Roman" w:cs="Times New Roman"/>
          <w:sz w:val="28"/>
          <w:szCs w:val="28"/>
        </w:rPr>
        <w:t>iconoscere il valore della tradizione come strumento interpretativo del presente.</w:t>
      </w:r>
    </w:p>
    <w:p w:rsidR="00A67597" w:rsidRPr="0087581F" w:rsidRDefault="00A67597" w:rsidP="00A67597">
      <w:pPr>
        <w:widowControl/>
        <w:numPr>
          <w:ilvl w:val="0"/>
          <w:numId w:val="4"/>
        </w:numPr>
        <w:suppressAutoHyphens w:val="0"/>
        <w:overflowPunct/>
        <w:spacing w:after="232" w:line="268" w:lineRule="auto"/>
        <w:ind w:right="92" w:hanging="432"/>
        <w:jc w:val="both"/>
        <w:rPr>
          <w:rFonts w:ascii="Times New Roman" w:hAnsi="Times New Roman" w:cs="Times New Roman"/>
        </w:rPr>
      </w:pPr>
      <w:r w:rsidRPr="00A67597">
        <w:rPr>
          <w:rFonts w:ascii="Times New Roman" w:hAnsi="Times New Roman" w:cs="Times New Roman"/>
          <w:sz w:val="28"/>
          <w:szCs w:val="28"/>
        </w:rPr>
        <w:t>Essere in grado di riconoscere la reciproca relazione del sapere scientifico e del sapere umanistico.</w:t>
      </w:r>
    </w:p>
    <w:p w:rsidR="00A67597" w:rsidRDefault="00A67597">
      <w:pPr>
        <w:jc w:val="center"/>
        <w:rPr>
          <w:rFonts w:hint="eastAsia"/>
          <w:sz w:val="48"/>
          <w:szCs w:val="48"/>
        </w:rPr>
      </w:pPr>
    </w:p>
    <w:p w:rsidR="00A67597" w:rsidRPr="00BF2421" w:rsidRDefault="00264818">
      <w:pPr>
        <w:jc w:val="center"/>
        <w:rPr>
          <w:rFonts w:hint="eastAsia"/>
          <w:sz w:val="40"/>
          <w:szCs w:val="40"/>
        </w:rPr>
      </w:pPr>
      <w:r>
        <w:rPr>
          <w:sz w:val="40"/>
          <w:szCs w:val="40"/>
        </w:rPr>
        <w:t>LATINO</w:t>
      </w:r>
    </w:p>
    <w:p w:rsidR="00390547" w:rsidRPr="00BF2421" w:rsidRDefault="00E13F0E">
      <w:pPr>
        <w:jc w:val="center"/>
        <w:rPr>
          <w:rFonts w:hint="eastAsia"/>
          <w:sz w:val="40"/>
          <w:szCs w:val="40"/>
        </w:rPr>
      </w:pPr>
      <w:r w:rsidRPr="00BF2421">
        <w:rPr>
          <w:sz w:val="40"/>
          <w:szCs w:val="40"/>
        </w:rPr>
        <w:t>Primo biennio – Primo anno</w:t>
      </w:r>
    </w:p>
    <w:p w:rsidR="00390547" w:rsidRDefault="00390547">
      <w:pPr>
        <w:jc w:val="center"/>
        <w:rPr>
          <w:rFonts w:hint="eastAsia"/>
        </w:rPr>
      </w:pPr>
    </w:p>
    <w:tbl>
      <w:tblPr>
        <w:tblW w:w="9638" w:type="dxa"/>
        <w:tblCellMar>
          <w:top w:w="55" w:type="dxa"/>
          <w:left w:w="55" w:type="dxa"/>
          <w:bottom w:w="55" w:type="dxa"/>
          <w:right w:w="55" w:type="dxa"/>
        </w:tblCellMar>
        <w:tblLook w:val="0000" w:firstRow="0" w:lastRow="0" w:firstColumn="0" w:lastColumn="0" w:noHBand="0" w:noVBand="0"/>
      </w:tblPr>
      <w:tblGrid>
        <w:gridCol w:w="2215"/>
        <w:gridCol w:w="3850"/>
        <w:gridCol w:w="3573"/>
      </w:tblGrid>
      <w:tr w:rsidR="00390547">
        <w:trPr>
          <w:trHeight w:val="450"/>
        </w:trPr>
        <w:tc>
          <w:tcPr>
            <w:tcW w:w="2215" w:type="dxa"/>
            <w:tcBorders>
              <w:top w:val="single" w:sz="2" w:space="0" w:color="000000"/>
              <w:left w:val="single" w:sz="2" w:space="0" w:color="000000"/>
              <w:bottom w:val="single" w:sz="2" w:space="0" w:color="000000"/>
            </w:tcBorders>
            <w:shd w:val="clear" w:color="auto" w:fill="50938A"/>
          </w:tcPr>
          <w:p w:rsidR="00390547" w:rsidRDefault="00E13F0E">
            <w:pPr>
              <w:pStyle w:val="Contenutotabella"/>
              <w:jc w:val="center"/>
              <w:rPr>
                <w:rFonts w:hint="eastAsia"/>
                <w:b/>
                <w:bCs/>
                <w:sz w:val="32"/>
                <w:szCs w:val="32"/>
              </w:rPr>
            </w:pPr>
            <w:proofErr w:type="spellStart"/>
            <w:r>
              <w:rPr>
                <w:b/>
                <w:bCs/>
                <w:sz w:val="32"/>
                <w:szCs w:val="32"/>
              </w:rPr>
              <w:t>U.d.A</w:t>
            </w:r>
            <w:proofErr w:type="spellEnd"/>
            <w:r>
              <w:rPr>
                <w:b/>
                <w:bCs/>
                <w:sz w:val="32"/>
                <w:szCs w:val="32"/>
              </w:rPr>
              <w:t>.</w:t>
            </w:r>
          </w:p>
        </w:tc>
        <w:tc>
          <w:tcPr>
            <w:tcW w:w="3850" w:type="dxa"/>
            <w:tcBorders>
              <w:top w:val="single" w:sz="2" w:space="0" w:color="000000"/>
              <w:left w:val="single" w:sz="2" w:space="0" w:color="000000"/>
              <w:bottom w:val="single" w:sz="2" w:space="0" w:color="000000"/>
            </w:tcBorders>
            <w:shd w:val="clear" w:color="auto" w:fill="50938A"/>
          </w:tcPr>
          <w:p w:rsidR="00390547" w:rsidRDefault="00E13F0E">
            <w:pPr>
              <w:pStyle w:val="Contenutotabella"/>
              <w:jc w:val="center"/>
              <w:rPr>
                <w:rFonts w:hint="eastAsia"/>
                <w:b/>
                <w:bCs/>
                <w:sz w:val="32"/>
                <w:szCs w:val="32"/>
              </w:rPr>
            </w:pPr>
            <w:r>
              <w:rPr>
                <w:b/>
                <w:bCs/>
                <w:sz w:val="32"/>
                <w:szCs w:val="32"/>
              </w:rPr>
              <w:t>Conoscenze</w:t>
            </w:r>
          </w:p>
        </w:tc>
        <w:tc>
          <w:tcPr>
            <w:tcW w:w="3573" w:type="dxa"/>
            <w:tcBorders>
              <w:top w:val="single" w:sz="2" w:space="0" w:color="000000"/>
              <w:left w:val="single" w:sz="2" w:space="0" w:color="000000"/>
              <w:bottom w:val="single" w:sz="2" w:space="0" w:color="000000"/>
              <w:right w:val="single" w:sz="2" w:space="0" w:color="000000"/>
            </w:tcBorders>
            <w:shd w:val="clear" w:color="auto" w:fill="50938A"/>
          </w:tcPr>
          <w:p w:rsidR="00390547" w:rsidRDefault="002F5911">
            <w:pPr>
              <w:pStyle w:val="Contenutotabella"/>
              <w:jc w:val="center"/>
              <w:rPr>
                <w:rFonts w:hint="eastAsia"/>
                <w:b/>
                <w:bCs/>
                <w:sz w:val="32"/>
                <w:szCs w:val="32"/>
              </w:rPr>
            </w:pPr>
            <w:r>
              <w:rPr>
                <w:b/>
                <w:bCs/>
                <w:sz w:val="32"/>
                <w:szCs w:val="32"/>
              </w:rPr>
              <w:t>Competenze</w:t>
            </w:r>
          </w:p>
        </w:tc>
      </w:tr>
      <w:tr w:rsidR="00390547">
        <w:trPr>
          <w:trHeight w:val="1171"/>
        </w:trPr>
        <w:tc>
          <w:tcPr>
            <w:tcW w:w="2215" w:type="dxa"/>
            <w:tcBorders>
              <w:left w:val="single" w:sz="2" w:space="0" w:color="000000"/>
              <w:bottom w:val="single" w:sz="2" w:space="0" w:color="000000"/>
            </w:tcBorders>
            <w:shd w:val="clear" w:color="auto" w:fill="auto"/>
          </w:tcPr>
          <w:p w:rsidR="00390547" w:rsidRPr="00546D09" w:rsidRDefault="00546D09" w:rsidP="00546D09">
            <w:pPr>
              <w:pStyle w:val="Contenutotabella"/>
              <w:numPr>
                <w:ilvl w:val="0"/>
                <w:numId w:val="16"/>
              </w:numPr>
              <w:ind w:left="426"/>
              <w:rPr>
                <w:rFonts w:ascii="Times New Roman" w:hAnsi="Times New Roman" w:cs="Times New Roman"/>
                <w:b/>
                <w:bCs/>
              </w:rPr>
            </w:pPr>
            <w:r w:rsidRPr="00546D09">
              <w:rPr>
                <w:rFonts w:ascii="Times New Roman" w:hAnsi="Times New Roman" w:cs="Times New Roman"/>
                <w:b/>
                <w:bCs/>
              </w:rPr>
              <w:t>La lettura</w:t>
            </w:r>
          </w:p>
        </w:tc>
        <w:tc>
          <w:tcPr>
            <w:tcW w:w="3850" w:type="dxa"/>
            <w:tcBorders>
              <w:left w:val="single" w:sz="2" w:space="0" w:color="000000"/>
              <w:bottom w:val="single" w:sz="2" w:space="0" w:color="000000"/>
            </w:tcBorders>
            <w:shd w:val="clear" w:color="auto" w:fill="auto"/>
          </w:tcPr>
          <w:p w:rsidR="00C4554D" w:rsidRPr="00546D09" w:rsidRDefault="00546D09" w:rsidP="00AE018B">
            <w:pPr>
              <w:widowControl/>
              <w:suppressAutoHyphens w:val="0"/>
              <w:overflowPunct/>
              <w:spacing w:after="100" w:afterAutospacing="1" w:line="268" w:lineRule="auto"/>
              <w:ind w:left="53" w:right="94"/>
              <w:jc w:val="both"/>
              <w:rPr>
                <w:rFonts w:ascii="Times New Roman" w:eastAsia="Calibri" w:hAnsi="Times New Roman" w:cs="Times New Roman"/>
                <w:color w:val="000000"/>
                <w:lang w:eastAsia="it-IT" w:bidi="ar-SA"/>
              </w:rPr>
            </w:pPr>
            <w:r w:rsidRPr="00546D09">
              <w:rPr>
                <w:rFonts w:ascii="Times New Roman" w:eastAsia="Calibri" w:hAnsi="Times New Roman" w:cs="Times New Roman"/>
                <w:color w:val="000000"/>
                <w:lang w:eastAsia="it-IT" w:bidi="ar-SA"/>
              </w:rPr>
              <w:t>Nozioni fondamentali di fonetica</w:t>
            </w:r>
          </w:p>
        </w:tc>
        <w:tc>
          <w:tcPr>
            <w:tcW w:w="3573" w:type="dxa"/>
            <w:tcBorders>
              <w:left w:val="single" w:sz="2" w:space="0" w:color="000000"/>
              <w:bottom w:val="single" w:sz="2" w:space="0" w:color="000000"/>
              <w:right w:val="single" w:sz="2" w:space="0" w:color="000000"/>
            </w:tcBorders>
            <w:shd w:val="clear" w:color="auto" w:fill="auto"/>
          </w:tcPr>
          <w:p w:rsidR="00C4554D" w:rsidRDefault="00546D09" w:rsidP="00CE4AA7">
            <w:pPr>
              <w:rPr>
                <w:rFonts w:ascii="Times New Roman" w:hAnsi="Times New Roman"/>
              </w:rPr>
            </w:pPr>
            <w:r>
              <w:rPr>
                <w:rFonts w:ascii="Times New Roman" w:hAnsi="Times New Roman"/>
              </w:rPr>
              <w:t>Leggere scorrevolmente un testo in latino</w:t>
            </w:r>
          </w:p>
        </w:tc>
      </w:tr>
      <w:tr w:rsidR="00546D09">
        <w:trPr>
          <w:trHeight w:val="1171"/>
        </w:trPr>
        <w:tc>
          <w:tcPr>
            <w:tcW w:w="2215" w:type="dxa"/>
            <w:tcBorders>
              <w:left w:val="single" w:sz="2" w:space="0" w:color="000000"/>
              <w:bottom w:val="single" w:sz="2" w:space="0" w:color="000000"/>
            </w:tcBorders>
            <w:shd w:val="clear" w:color="auto" w:fill="auto"/>
          </w:tcPr>
          <w:p w:rsidR="00546D09" w:rsidRDefault="00546D09" w:rsidP="00546D09">
            <w:pPr>
              <w:pStyle w:val="Titolonumerato"/>
              <w:spacing w:before="113"/>
            </w:pPr>
            <w:r>
              <w:t>1.</w:t>
            </w:r>
            <w:r w:rsidR="00EC3417">
              <w:rPr>
                <w:rFonts w:ascii="Times New Roman" w:hAnsi="Times New Roman" w:cs="Times New Roman"/>
                <w:spacing w:val="1"/>
                <w:sz w:val="24"/>
                <w:szCs w:val="24"/>
              </w:rPr>
              <w:t>Le declinazioni</w:t>
            </w:r>
          </w:p>
          <w:p w:rsidR="00546D09" w:rsidRPr="00546D09" w:rsidRDefault="00546D09" w:rsidP="00546D09">
            <w:pPr>
              <w:pStyle w:val="Contenutotabella"/>
              <w:rPr>
                <w:rFonts w:ascii="Times New Roman" w:hAnsi="Times New Roman" w:cs="Times New Roman"/>
                <w:b/>
                <w:bCs/>
              </w:rPr>
            </w:pPr>
          </w:p>
        </w:tc>
        <w:tc>
          <w:tcPr>
            <w:tcW w:w="3850" w:type="dxa"/>
            <w:tcBorders>
              <w:left w:val="single" w:sz="2" w:space="0" w:color="000000"/>
              <w:bottom w:val="single" w:sz="2" w:space="0" w:color="000000"/>
            </w:tcBorders>
            <w:shd w:val="clear" w:color="auto" w:fill="auto"/>
          </w:tcPr>
          <w:p w:rsidR="00546D09" w:rsidRPr="00546D09" w:rsidRDefault="00546D09" w:rsidP="00546D09">
            <w:pPr>
              <w:pStyle w:val="testopallino"/>
              <w:numPr>
                <w:ilvl w:val="0"/>
                <w:numId w:val="0"/>
              </w:numPr>
              <w:rPr>
                <w:rFonts w:ascii="Times New Roman" w:hAnsi="Times New Roman" w:cs="Times New Roman"/>
                <w:sz w:val="24"/>
                <w:szCs w:val="24"/>
              </w:rPr>
            </w:pPr>
            <w:r>
              <w:rPr>
                <w:rFonts w:ascii="Times New Roman" w:hAnsi="Times New Roman" w:cs="Times New Roman"/>
                <w:sz w:val="24"/>
                <w:szCs w:val="24"/>
              </w:rPr>
              <w:t>G</w:t>
            </w:r>
            <w:r w:rsidRPr="00546D09">
              <w:rPr>
                <w:rFonts w:ascii="Times New Roman" w:hAnsi="Times New Roman" w:cs="Times New Roman"/>
                <w:sz w:val="24"/>
                <w:szCs w:val="24"/>
              </w:rPr>
              <w:t xml:space="preserve">li elementi costitutivi della parola latina: radice, desinenza, affissi, tema, terminazione </w:t>
            </w:r>
          </w:p>
          <w:p w:rsidR="00546D09" w:rsidRPr="00546D09" w:rsidRDefault="00546D09" w:rsidP="00546D09">
            <w:pPr>
              <w:pStyle w:val="testopallino"/>
              <w:numPr>
                <w:ilvl w:val="0"/>
                <w:numId w:val="0"/>
              </w:numPr>
              <w:rPr>
                <w:rFonts w:ascii="Times New Roman" w:eastAsia="Calibri" w:hAnsi="Times New Roman" w:cs="Times New Roman"/>
                <w:b/>
                <w:sz w:val="24"/>
                <w:szCs w:val="24"/>
              </w:rPr>
            </w:pPr>
            <w:r>
              <w:rPr>
                <w:rFonts w:ascii="Times New Roman" w:hAnsi="Times New Roman" w:cs="Times New Roman"/>
                <w:sz w:val="24"/>
                <w:szCs w:val="24"/>
              </w:rPr>
              <w:t>L</w:t>
            </w:r>
            <w:r w:rsidRPr="00546D09">
              <w:rPr>
                <w:rFonts w:ascii="Times New Roman" w:hAnsi="Times New Roman" w:cs="Times New Roman"/>
                <w:sz w:val="24"/>
                <w:szCs w:val="24"/>
              </w:rPr>
              <w:t xml:space="preserve">a flessione del nome: numero, genere, caso e declinazione </w:t>
            </w:r>
          </w:p>
          <w:p w:rsidR="00546D09" w:rsidRDefault="00546D09" w:rsidP="00546D09">
            <w:pPr>
              <w:pStyle w:val="testopallino"/>
              <w:numPr>
                <w:ilvl w:val="0"/>
                <w:numId w:val="0"/>
              </w:numPr>
              <w:rPr>
                <w:rFonts w:ascii="Times New Roman" w:hAnsi="Times New Roman" w:cs="Times New Roman"/>
                <w:spacing w:val="1"/>
                <w:sz w:val="24"/>
                <w:szCs w:val="24"/>
              </w:rPr>
            </w:pPr>
            <w:r>
              <w:rPr>
                <w:rFonts w:ascii="Times New Roman" w:hAnsi="Times New Roman" w:cs="Times New Roman"/>
                <w:spacing w:val="1"/>
                <w:sz w:val="24"/>
                <w:szCs w:val="24"/>
              </w:rPr>
              <w:t>L</w:t>
            </w:r>
            <w:r w:rsidRPr="00546D09">
              <w:rPr>
                <w:rFonts w:ascii="Times New Roman" w:hAnsi="Times New Roman" w:cs="Times New Roman"/>
                <w:spacing w:val="1"/>
                <w:sz w:val="24"/>
                <w:szCs w:val="24"/>
              </w:rPr>
              <w:t>a funzione logico-sintattica del nome: casi latini e complementi italiani</w:t>
            </w:r>
          </w:p>
          <w:p w:rsidR="00546D09" w:rsidRPr="00546D09" w:rsidRDefault="00546D09" w:rsidP="00546D09">
            <w:pPr>
              <w:pStyle w:val="testopallino"/>
              <w:numPr>
                <w:ilvl w:val="0"/>
                <w:numId w:val="0"/>
              </w:numPr>
              <w:rPr>
                <w:rFonts w:ascii="Times New Roman" w:eastAsia="Calibri" w:hAnsi="Times New Roman" w:cs="Times New Roman"/>
                <w:b/>
                <w:sz w:val="24"/>
                <w:szCs w:val="24"/>
              </w:rPr>
            </w:pPr>
            <w:r>
              <w:rPr>
                <w:rFonts w:ascii="Times New Roman" w:hAnsi="Times New Roman" w:cs="Times New Roman"/>
                <w:spacing w:val="1"/>
                <w:sz w:val="24"/>
                <w:szCs w:val="24"/>
              </w:rPr>
              <w:lastRenderedPageBreak/>
              <w:t>Le cinque declinazioni</w:t>
            </w:r>
          </w:p>
          <w:p w:rsidR="00546D09" w:rsidRPr="00546D09" w:rsidRDefault="00546D09" w:rsidP="00546D09">
            <w:pPr>
              <w:pStyle w:val="testopallino"/>
              <w:numPr>
                <w:ilvl w:val="0"/>
                <w:numId w:val="0"/>
              </w:numPr>
              <w:ind w:left="284"/>
              <w:rPr>
                <w:rFonts w:ascii="Times New Roman" w:eastAsia="Calibri" w:hAnsi="Times New Roman" w:cs="Times New Roman"/>
                <w:b/>
                <w:sz w:val="24"/>
                <w:szCs w:val="24"/>
              </w:rPr>
            </w:pPr>
          </w:p>
        </w:tc>
        <w:tc>
          <w:tcPr>
            <w:tcW w:w="3573" w:type="dxa"/>
            <w:tcBorders>
              <w:left w:val="single" w:sz="2" w:space="0" w:color="000000"/>
              <w:bottom w:val="single" w:sz="2" w:space="0" w:color="000000"/>
              <w:right w:val="single" w:sz="2" w:space="0" w:color="000000"/>
            </w:tcBorders>
            <w:shd w:val="clear" w:color="auto" w:fill="auto"/>
          </w:tcPr>
          <w:p w:rsidR="00EC3417" w:rsidRPr="00EC3417" w:rsidRDefault="00343D68" w:rsidP="00EC3417">
            <w:pPr>
              <w:rPr>
                <w:rFonts w:ascii="Times New Roman" w:hAnsi="Times New Roman"/>
              </w:rPr>
            </w:pPr>
            <w:r>
              <w:rPr>
                <w:rFonts w:ascii="Times New Roman" w:hAnsi="Times New Roman"/>
              </w:rPr>
              <w:lastRenderedPageBreak/>
              <w:t>S</w:t>
            </w:r>
            <w:r w:rsidR="00EC3417" w:rsidRPr="00EC3417">
              <w:rPr>
                <w:rFonts w:ascii="Times New Roman" w:hAnsi="Times New Roman"/>
              </w:rPr>
              <w:t>aper distinguere le funzioni logiche di un nome all’interno di una frase</w:t>
            </w:r>
          </w:p>
          <w:p w:rsidR="00EC3417" w:rsidRPr="00EC3417" w:rsidRDefault="00343D68" w:rsidP="00EC3417">
            <w:pPr>
              <w:rPr>
                <w:rFonts w:ascii="Times New Roman" w:hAnsi="Times New Roman"/>
              </w:rPr>
            </w:pPr>
            <w:r>
              <w:rPr>
                <w:rFonts w:ascii="Times New Roman" w:hAnsi="Times New Roman"/>
              </w:rPr>
              <w:t>S</w:t>
            </w:r>
            <w:r w:rsidR="00EC3417" w:rsidRPr="00EC3417">
              <w:rPr>
                <w:rFonts w:ascii="Times New Roman" w:hAnsi="Times New Roman"/>
              </w:rPr>
              <w:t>aper interpretare la funzione logica corretta di un nome anche nel caso di omografi</w:t>
            </w:r>
          </w:p>
          <w:p w:rsidR="00EC3417" w:rsidRPr="00EC3417" w:rsidRDefault="00343D68" w:rsidP="00EC3417">
            <w:pPr>
              <w:rPr>
                <w:rFonts w:ascii="Times New Roman" w:hAnsi="Times New Roman"/>
              </w:rPr>
            </w:pPr>
            <w:r>
              <w:rPr>
                <w:rFonts w:ascii="Times New Roman" w:hAnsi="Times New Roman"/>
              </w:rPr>
              <w:t>S</w:t>
            </w:r>
            <w:r w:rsidR="00EC3417" w:rsidRPr="00EC3417">
              <w:rPr>
                <w:rFonts w:ascii="Times New Roman" w:hAnsi="Times New Roman"/>
              </w:rPr>
              <w:t xml:space="preserve">aper tradurre correttamente il nome nel rispetto della funzione </w:t>
            </w:r>
            <w:r w:rsidR="00EC3417" w:rsidRPr="00EC3417">
              <w:rPr>
                <w:rFonts w:ascii="Times New Roman" w:hAnsi="Times New Roman"/>
              </w:rPr>
              <w:lastRenderedPageBreak/>
              <w:t>logica che ha nella frase e della sua concordanza con predicato, aggettivo, altro nome</w:t>
            </w:r>
          </w:p>
          <w:p w:rsidR="00546D09" w:rsidRDefault="00546D09" w:rsidP="00CE4AA7">
            <w:pPr>
              <w:rPr>
                <w:rFonts w:ascii="Times New Roman" w:hAnsi="Times New Roman"/>
              </w:rPr>
            </w:pPr>
          </w:p>
        </w:tc>
      </w:tr>
      <w:tr w:rsidR="00390547">
        <w:tc>
          <w:tcPr>
            <w:tcW w:w="2215" w:type="dxa"/>
            <w:tcBorders>
              <w:left w:val="single" w:sz="2" w:space="0" w:color="000000"/>
              <w:bottom w:val="single" w:sz="2" w:space="0" w:color="000000"/>
            </w:tcBorders>
            <w:shd w:val="clear" w:color="auto" w:fill="auto"/>
          </w:tcPr>
          <w:p w:rsidR="00390547" w:rsidRPr="004F6579" w:rsidRDefault="00546D09" w:rsidP="004F6579">
            <w:pPr>
              <w:pStyle w:val="Paragrafoelenco"/>
              <w:numPr>
                <w:ilvl w:val="0"/>
                <w:numId w:val="19"/>
              </w:numPr>
              <w:ind w:left="284"/>
              <w:rPr>
                <w:rFonts w:ascii="Times New Roman" w:hAnsi="Times New Roman" w:cs="Times New Roman"/>
                <w:b/>
                <w:sz w:val="24"/>
                <w:szCs w:val="24"/>
              </w:rPr>
            </w:pPr>
            <w:r w:rsidRPr="004F6579">
              <w:rPr>
                <w:rFonts w:ascii="Times New Roman" w:hAnsi="Times New Roman" w:cs="Times New Roman"/>
                <w:b/>
                <w:color w:val="000000"/>
                <w:sz w:val="24"/>
                <w:szCs w:val="24"/>
                <w:lang w:eastAsia="it-IT" w:bidi="ar-SA"/>
              </w:rPr>
              <w:lastRenderedPageBreak/>
              <w:t>Il sistema verbale</w:t>
            </w:r>
          </w:p>
        </w:tc>
        <w:tc>
          <w:tcPr>
            <w:tcW w:w="3850" w:type="dxa"/>
            <w:tcBorders>
              <w:left w:val="single" w:sz="2" w:space="0" w:color="000000"/>
              <w:bottom w:val="single" w:sz="2" w:space="0" w:color="000000"/>
            </w:tcBorders>
            <w:shd w:val="clear" w:color="auto" w:fill="auto"/>
          </w:tcPr>
          <w:p w:rsidR="00546D09" w:rsidRPr="00546D09" w:rsidRDefault="00EC3417" w:rsidP="00EC3417">
            <w:pPr>
              <w:widowControl/>
              <w:suppressAutoHyphens w:val="0"/>
              <w:overflowPunct/>
              <w:spacing w:after="100" w:afterAutospacing="1" w:line="268" w:lineRule="auto"/>
              <w:ind w:left="567" w:right="94"/>
              <w:jc w:val="both"/>
              <w:rPr>
                <w:rFonts w:ascii="Times New Roman" w:eastAsia="Calibri" w:hAnsi="Times New Roman" w:cs="Times New Roman"/>
                <w:color w:val="000000"/>
                <w:lang w:eastAsia="it-IT" w:bidi="ar-SA"/>
              </w:rPr>
            </w:pPr>
            <w:r>
              <w:rPr>
                <w:rFonts w:ascii="Times New Roman" w:eastAsia="Calibri" w:hAnsi="Times New Roman" w:cs="Times New Roman"/>
                <w:color w:val="000000"/>
                <w:lang w:eastAsia="it-IT" w:bidi="ar-SA"/>
              </w:rPr>
              <w:t>La flessione del verbo e le sue funzioni sintattiche: c</w:t>
            </w:r>
            <w:r w:rsidR="00546D09" w:rsidRPr="00546D09">
              <w:rPr>
                <w:rFonts w:ascii="Times New Roman" w:eastAsia="Calibri" w:hAnsi="Times New Roman" w:cs="Times New Roman"/>
                <w:color w:val="000000"/>
                <w:lang w:eastAsia="it-IT" w:bidi="ar-SA"/>
              </w:rPr>
              <w:t>oniugazioni, diatesi</w:t>
            </w:r>
            <w:r w:rsidR="00546D09">
              <w:rPr>
                <w:rFonts w:ascii="Times New Roman" w:eastAsia="Calibri" w:hAnsi="Times New Roman" w:cs="Times New Roman"/>
                <w:color w:val="000000"/>
                <w:lang w:eastAsia="it-IT" w:bidi="ar-SA"/>
              </w:rPr>
              <w:t xml:space="preserve">, tempi, modi, forma attiva e </w:t>
            </w:r>
            <w:r w:rsidR="00546D09" w:rsidRPr="00546D09">
              <w:rPr>
                <w:rFonts w:ascii="Times New Roman" w:eastAsia="Calibri" w:hAnsi="Times New Roman" w:cs="Times New Roman"/>
                <w:color w:val="000000"/>
                <w:lang w:eastAsia="it-IT" w:bidi="ar-SA"/>
              </w:rPr>
              <w:t xml:space="preserve">passiva </w:t>
            </w:r>
          </w:p>
          <w:p w:rsidR="00546D09" w:rsidRPr="00546D09" w:rsidRDefault="00546D09" w:rsidP="00AC60EE">
            <w:pPr>
              <w:widowControl/>
              <w:numPr>
                <w:ilvl w:val="0"/>
                <w:numId w:val="19"/>
              </w:numPr>
              <w:suppressAutoHyphens w:val="0"/>
              <w:overflowPunct/>
              <w:spacing w:after="5" w:line="268" w:lineRule="auto"/>
              <w:ind w:left="700" w:right="94"/>
              <w:jc w:val="both"/>
              <w:rPr>
                <w:rFonts w:ascii="Times New Roman" w:eastAsia="Calibri" w:hAnsi="Times New Roman" w:cs="Times New Roman"/>
                <w:color w:val="000000"/>
                <w:lang w:eastAsia="it-IT" w:bidi="ar-SA"/>
              </w:rPr>
            </w:pPr>
            <w:r w:rsidRPr="00546D09">
              <w:rPr>
                <w:rFonts w:ascii="Times New Roman" w:eastAsia="Calibri" w:hAnsi="Times New Roman" w:cs="Times New Roman"/>
                <w:color w:val="000000"/>
                <w:lang w:eastAsia="it-IT" w:bidi="ar-SA"/>
              </w:rPr>
              <w:t xml:space="preserve">Elementi di sintassi semplice (i costrutti più frequenti: </w:t>
            </w:r>
            <w:proofErr w:type="spellStart"/>
            <w:r w:rsidRPr="00546D09">
              <w:rPr>
                <w:rFonts w:ascii="Times New Roman" w:eastAsia="Calibri" w:hAnsi="Times New Roman" w:cs="Times New Roman"/>
                <w:color w:val="000000"/>
                <w:lang w:eastAsia="it-IT" w:bidi="ar-SA"/>
              </w:rPr>
              <w:t>prop</w:t>
            </w:r>
            <w:proofErr w:type="spellEnd"/>
            <w:r w:rsidRPr="00546D09">
              <w:rPr>
                <w:rFonts w:ascii="Times New Roman" w:eastAsia="Calibri" w:hAnsi="Times New Roman" w:cs="Times New Roman"/>
                <w:color w:val="000000"/>
                <w:lang w:eastAsia="it-IT" w:bidi="ar-SA"/>
              </w:rPr>
              <w:t xml:space="preserve">. </w:t>
            </w:r>
            <w:proofErr w:type="gramStart"/>
            <w:r w:rsidRPr="00546D09">
              <w:rPr>
                <w:rFonts w:ascii="Times New Roman" w:eastAsia="Calibri" w:hAnsi="Times New Roman" w:cs="Times New Roman"/>
                <w:color w:val="000000"/>
                <w:lang w:eastAsia="it-IT" w:bidi="ar-SA"/>
              </w:rPr>
              <w:t>infinitive</w:t>
            </w:r>
            <w:proofErr w:type="gramEnd"/>
            <w:r w:rsidRPr="00546D09">
              <w:rPr>
                <w:rFonts w:ascii="Times New Roman" w:eastAsia="Calibri" w:hAnsi="Times New Roman" w:cs="Times New Roman"/>
                <w:color w:val="000000"/>
                <w:lang w:eastAsia="it-IT" w:bidi="ar-SA"/>
              </w:rPr>
              <w:t xml:space="preserve">, finali, </w:t>
            </w:r>
            <w:proofErr w:type="spellStart"/>
            <w:r w:rsidRPr="00546D09">
              <w:rPr>
                <w:rFonts w:ascii="Times New Roman" w:eastAsia="Calibri" w:hAnsi="Times New Roman" w:cs="Times New Roman"/>
                <w:i/>
                <w:color w:val="000000"/>
                <w:lang w:eastAsia="it-IT" w:bidi="ar-SA"/>
              </w:rPr>
              <w:t>cum</w:t>
            </w:r>
            <w:proofErr w:type="spellEnd"/>
            <w:r w:rsidRPr="00546D09">
              <w:rPr>
                <w:rFonts w:ascii="Times New Roman" w:eastAsia="Calibri" w:hAnsi="Times New Roman" w:cs="Times New Roman"/>
                <w:i/>
                <w:color w:val="000000"/>
                <w:lang w:eastAsia="it-IT" w:bidi="ar-SA"/>
              </w:rPr>
              <w:t xml:space="preserve"> </w:t>
            </w:r>
            <w:r w:rsidRPr="00546D09">
              <w:rPr>
                <w:rFonts w:ascii="Times New Roman" w:eastAsia="Calibri" w:hAnsi="Times New Roman" w:cs="Times New Roman"/>
                <w:color w:val="000000"/>
                <w:lang w:eastAsia="it-IT" w:bidi="ar-SA"/>
              </w:rPr>
              <w:t>col congiuntivo...) attraverso lo studio dei testi.</w:t>
            </w:r>
          </w:p>
          <w:p w:rsidR="00390547" w:rsidRPr="00546D09" w:rsidRDefault="00390547" w:rsidP="00C4554D">
            <w:pPr>
              <w:widowControl/>
              <w:suppressAutoHyphens w:val="0"/>
              <w:overflowPunct/>
              <w:spacing w:after="5" w:line="360" w:lineRule="auto"/>
              <w:ind w:right="91"/>
              <w:jc w:val="both"/>
              <w:rPr>
                <w:rFonts w:ascii="Times New Roman" w:hAnsi="Times New Roman" w:cs="Times New Roman"/>
              </w:rPr>
            </w:pPr>
          </w:p>
        </w:tc>
        <w:tc>
          <w:tcPr>
            <w:tcW w:w="3573" w:type="dxa"/>
            <w:tcBorders>
              <w:left w:val="single" w:sz="2" w:space="0" w:color="000000"/>
              <w:bottom w:val="single" w:sz="2" w:space="0" w:color="000000"/>
              <w:right w:val="single" w:sz="2" w:space="0" w:color="000000"/>
            </w:tcBorders>
            <w:shd w:val="clear" w:color="auto" w:fill="auto"/>
          </w:tcPr>
          <w:p w:rsidR="00EC3417" w:rsidRPr="00EC3417" w:rsidRDefault="00343D68" w:rsidP="00EC3417">
            <w:pPr>
              <w:rPr>
                <w:rFonts w:ascii="Times New Roman" w:hAnsi="Times New Roman"/>
              </w:rPr>
            </w:pPr>
            <w:r>
              <w:rPr>
                <w:rFonts w:ascii="Times New Roman" w:hAnsi="Times New Roman"/>
              </w:rPr>
              <w:t>S</w:t>
            </w:r>
            <w:r w:rsidR="00EC3417" w:rsidRPr="00EC3417">
              <w:rPr>
                <w:rFonts w:ascii="Times New Roman" w:hAnsi="Times New Roman"/>
              </w:rPr>
              <w:t>aper tradurre il verbo latino proposto nel modo e nel tempo italiano corretti in rapporto al contesto</w:t>
            </w:r>
          </w:p>
          <w:p w:rsidR="00EC3417" w:rsidRPr="00EC3417" w:rsidRDefault="00343D68" w:rsidP="00EC3417">
            <w:pPr>
              <w:rPr>
                <w:rFonts w:ascii="Times New Roman" w:hAnsi="Times New Roman"/>
              </w:rPr>
            </w:pPr>
            <w:r>
              <w:rPr>
                <w:rFonts w:ascii="Times New Roman" w:hAnsi="Times New Roman"/>
              </w:rPr>
              <w:t>S</w:t>
            </w:r>
            <w:r w:rsidR="00EC3417" w:rsidRPr="00EC3417">
              <w:rPr>
                <w:rFonts w:ascii="Times New Roman" w:hAnsi="Times New Roman"/>
              </w:rPr>
              <w:t>aper trasferire una voce verbale da un modo o da un tempo in un altro in rapporto al contesto della frase</w:t>
            </w:r>
          </w:p>
          <w:p w:rsidR="00EC3417" w:rsidRPr="00EC3417" w:rsidRDefault="00343D68" w:rsidP="00EC3417">
            <w:pPr>
              <w:rPr>
                <w:rFonts w:ascii="Times New Roman" w:hAnsi="Times New Roman"/>
              </w:rPr>
            </w:pPr>
            <w:r>
              <w:rPr>
                <w:rFonts w:ascii="Times New Roman" w:hAnsi="Times New Roman"/>
              </w:rPr>
              <w:t>S</w:t>
            </w:r>
            <w:r w:rsidR="00EC3417" w:rsidRPr="00EC3417">
              <w:rPr>
                <w:rFonts w:ascii="Times New Roman" w:hAnsi="Times New Roman"/>
              </w:rPr>
              <w:t>aper trasformare una voce verbale dall’attivo al passivo e viceversa in rapporto agli elementi della frase a cui si lega</w:t>
            </w:r>
          </w:p>
          <w:p w:rsidR="00EC3417" w:rsidRPr="00EC3417" w:rsidRDefault="00343D68" w:rsidP="00EC3417">
            <w:pPr>
              <w:rPr>
                <w:rFonts w:ascii="Times New Roman" w:hAnsi="Times New Roman"/>
              </w:rPr>
            </w:pPr>
            <w:r>
              <w:rPr>
                <w:rFonts w:ascii="Times New Roman" w:hAnsi="Times New Roman"/>
              </w:rPr>
              <w:t>S</w:t>
            </w:r>
            <w:r w:rsidR="00EC3417" w:rsidRPr="00EC3417">
              <w:rPr>
                <w:rFonts w:ascii="Times New Roman" w:hAnsi="Times New Roman"/>
              </w:rPr>
              <w:t>aper tradurre correttamente il verbo in rapporto alla funzione logico-sintattica che ha nella frase e agli elementi della frase a cui si lega</w:t>
            </w:r>
          </w:p>
          <w:p w:rsidR="00390547" w:rsidRDefault="00343D68" w:rsidP="00EC3417">
            <w:pPr>
              <w:rPr>
                <w:rFonts w:ascii="Times New Roman" w:hAnsi="Times New Roman"/>
              </w:rPr>
            </w:pPr>
            <w:r>
              <w:rPr>
                <w:rFonts w:ascii="Times New Roman" w:hAnsi="Times New Roman"/>
              </w:rPr>
              <w:t>S</w:t>
            </w:r>
            <w:r w:rsidR="00EC3417" w:rsidRPr="00EC3417">
              <w:rPr>
                <w:rFonts w:ascii="Times New Roman" w:hAnsi="Times New Roman"/>
              </w:rPr>
              <w:t xml:space="preserve">aper interpretare e tradurre correttamente </w:t>
            </w:r>
            <w:r w:rsidR="00EC3417">
              <w:rPr>
                <w:rFonts w:ascii="Times New Roman" w:hAnsi="Times New Roman"/>
              </w:rPr>
              <w:t>un testo semplice</w:t>
            </w:r>
          </w:p>
        </w:tc>
      </w:tr>
      <w:tr w:rsidR="00390547">
        <w:tc>
          <w:tcPr>
            <w:tcW w:w="2215" w:type="dxa"/>
            <w:tcBorders>
              <w:left w:val="single" w:sz="2" w:space="0" w:color="000000"/>
              <w:bottom w:val="single" w:sz="2" w:space="0" w:color="000000"/>
            </w:tcBorders>
            <w:shd w:val="clear" w:color="auto" w:fill="auto"/>
          </w:tcPr>
          <w:p w:rsidR="00390547" w:rsidRPr="00700247" w:rsidRDefault="00916994" w:rsidP="00C4554D">
            <w:pPr>
              <w:rPr>
                <w:rFonts w:ascii="Times New Roman" w:hAnsi="Times New Roman"/>
                <w:b/>
              </w:rPr>
            </w:pPr>
            <w:r>
              <w:rPr>
                <w:rFonts w:ascii="Times New Roman" w:hAnsi="Times New Roman"/>
                <w:b/>
              </w:rPr>
              <w:t xml:space="preserve">3. L’aggettivo </w:t>
            </w:r>
          </w:p>
        </w:tc>
        <w:tc>
          <w:tcPr>
            <w:tcW w:w="3850" w:type="dxa"/>
            <w:tcBorders>
              <w:left w:val="single" w:sz="2" w:space="0" w:color="000000"/>
              <w:bottom w:val="single" w:sz="2" w:space="0" w:color="000000"/>
            </w:tcBorders>
            <w:shd w:val="clear" w:color="auto" w:fill="auto"/>
          </w:tcPr>
          <w:p w:rsidR="00273FDD" w:rsidRDefault="00F22AF1">
            <w:pPr>
              <w:rPr>
                <w:rFonts w:ascii="Times New Roman" w:hAnsi="Times New Roman"/>
              </w:rPr>
            </w:pPr>
            <w:r>
              <w:rPr>
                <w:rFonts w:ascii="Times New Roman" w:hAnsi="Times New Roman"/>
              </w:rPr>
              <w:t>La flessione dell’aggettivo e le sue funzioni logiche</w:t>
            </w:r>
          </w:p>
        </w:tc>
        <w:tc>
          <w:tcPr>
            <w:tcW w:w="3573" w:type="dxa"/>
            <w:tcBorders>
              <w:left w:val="single" w:sz="2" w:space="0" w:color="000000"/>
              <w:bottom w:val="single" w:sz="2" w:space="0" w:color="000000"/>
              <w:right w:val="single" w:sz="2" w:space="0" w:color="000000"/>
            </w:tcBorders>
            <w:shd w:val="clear" w:color="auto" w:fill="auto"/>
          </w:tcPr>
          <w:p w:rsidR="00F22AF1" w:rsidRPr="00F22AF1" w:rsidRDefault="00343D68" w:rsidP="00F22AF1">
            <w:pPr>
              <w:jc w:val="both"/>
              <w:rPr>
                <w:rFonts w:ascii="Times New Roman" w:hAnsi="Times New Roman"/>
              </w:rPr>
            </w:pPr>
            <w:r>
              <w:rPr>
                <w:rFonts w:ascii="Times New Roman" w:hAnsi="Times New Roman"/>
              </w:rPr>
              <w:t>S</w:t>
            </w:r>
            <w:r w:rsidR="00F22AF1" w:rsidRPr="00F22AF1">
              <w:rPr>
                <w:rFonts w:ascii="Times New Roman" w:hAnsi="Times New Roman"/>
              </w:rPr>
              <w:t>aper cercare correttamente l’aggettivo sul dizionario in base alla classe/declinazione di appartenenza</w:t>
            </w:r>
          </w:p>
          <w:p w:rsidR="00F22AF1" w:rsidRPr="00F22AF1" w:rsidRDefault="00343D68" w:rsidP="00F22AF1">
            <w:pPr>
              <w:jc w:val="both"/>
              <w:rPr>
                <w:rFonts w:ascii="Times New Roman" w:hAnsi="Times New Roman"/>
              </w:rPr>
            </w:pPr>
            <w:r>
              <w:rPr>
                <w:rFonts w:ascii="Times New Roman" w:hAnsi="Times New Roman"/>
              </w:rPr>
              <w:t>S</w:t>
            </w:r>
            <w:r w:rsidR="00F22AF1" w:rsidRPr="00F22AF1">
              <w:rPr>
                <w:rFonts w:ascii="Times New Roman" w:hAnsi="Times New Roman"/>
              </w:rPr>
              <w:t>aper distinguere la funzione attributiva, predicativa e sostantivata dell’aggettivo</w:t>
            </w:r>
          </w:p>
          <w:p w:rsidR="00F22AF1" w:rsidRPr="00F22AF1" w:rsidRDefault="00343D68" w:rsidP="00F22AF1">
            <w:pPr>
              <w:jc w:val="both"/>
              <w:rPr>
                <w:rFonts w:ascii="Times New Roman" w:hAnsi="Times New Roman"/>
              </w:rPr>
            </w:pPr>
            <w:r>
              <w:rPr>
                <w:rFonts w:ascii="Times New Roman" w:hAnsi="Times New Roman"/>
              </w:rPr>
              <w:t>S</w:t>
            </w:r>
            <w:r w:rsidR="00F22AF1" w:rsidRPr="00F22AF1">
              <w:rPr>
                <w:rFonts w:ascii="Times New Roman" w:hAnsi="Times New Roman"/>
              </w:rPr>
              <w:t>aper tradurre correttamente l’aggettivo nel rispetto della funzione logica che ha nella frase e della sua concordanza con nome, predicato o altro aggettivo a cui si lega</w:t>
            </w:r>
          </w:p>
          <w:p w:rsidR="007B177A" w:rsidRDefault="007B177A" w:rsidP="007B177A">
            <w:pPr>
              <w:jc w:val="both"/>
              <w:rPr>
                <w:rFonts w:ascii="Times New Roman" w:hAnsi="Times New Roman"/>
              </w:rPr>
            </w:pPr>
          </w:p>
        </w:tc>
      </w:tr>
      <w:tr w:rsidR="00700247" w:rsidTr="00125998">
        <w:tc>
          <w:tcPr>
            <w:tcW w:w="2215" w:type="dxa"/>
            <w:tcBorders>
              <w:left w:val="single" w:sz="2" w:space="0" w:color="000000"/>
              <w:bottom w:val="single" w:sz="4" w:space="0" w:color="auto"/>
            </w:tcBorders>
            <w:shd w:val="clear" w:color="auto" w:fill="auto"/>
          </w:tcPr>
          <w:p w:rsidR="00700247" w:rsidRPr="00680B04" w:rsidRDefault="00680B04" w:rsidP="00700247">
            <w:pPr>
              <w:rPr>
                <w:rFonts w:ascii="Times New Roman" w:hAnsi="Times New Roman"/>
                <w:b/>
              </w:rPr>
            </w:pPr>
            <w:r>
              <w:rPr>
                <w:rFonts w:ascii="Times New Roman" w:hAnsi="Times New Roman"/>
                <w:b/>
              </w:rPr>
              <w:t>4. I</w:t>
            </w:r>
            <w:r w:rsidRPr="00680B04">
              <w:rPr>
                <w:rFonts w:ascii="Times New Roman" w:hAnsi="Times New Roman"/>
                <w:b/>
              </w:rPr>
              <w:t xml:space="preserve"> pronomi</w:t>
            </w:r>
          </w:p>
        </w:tc>
        <w:tc>
          <w:tcPr>
            <w:tcW w:w="3850" w:type="dxa"/>
            <w:tcBorders>
              <w:left w:val="single" w:sz="2" w:space="0" w:color="000000"/>
              <w:bottom w:val="single" w:sz="4" w:space="0" w:color="auto"/>
            </w:tcBorders>
            <w:shd w:val="clear" w:color="auto" w:fill="auto"/>
          </w:tcPr>
          <w:p w:rsidR="00584A38" w:rsidRDefault="00680B04" w:rsidP="00700247">
            <w:pPr>
              <w:rPr>
                <w:rFonts w:ascii="Times New Roman" w:hAnsi="Times New Roman"/>
              </w:rPr>
            </w:pPr>
            <w:r>
              <w:rPr>
                <w:rFonts w:ascii="Times New Roman" w:hAnsi="Times New Roman"/>
              </w:rPr>
              <w:t>La flessione dei pronomi e il loro uso</w:t>
            </w:r>
          </w:p>
        </w:tc>
        <w:tc>
          <w:tcPr>
            <w:tcW w:w="3573" w:type="dxa"/>
            <w:tcBorders>
              <w:left w:val="single" w:sz="2" w:space="0" w:color="000000"/>
              <w:bottom w:val="single" w:sz="4" w:space="0" w:color="auto"/>
              <w:right w:val="single" w:sz="2" w:space="0" w:color="000000"/>
            </w:tcBorders>
            <w:shd w:val="clear" w:color="auto" w:fill="auto"/>
          </w:tcPr>
          <w:p w:rsidR="00125998" w:rsidRPr="00125998" w:rsidRDefault="00343D68" w:rsidP="00125998">
            <w:pPr>
              <w:jc w:val="both"/>
              <w:rPr>
                <w:rFonts w:ascii="Times New Roman" w:hAnsi="Times New Roman"/>
              </w:rPr>
            </w:pPr>
            <w:r>
              <w:rPr>
                <w:rFonts w:ascii="Times New Roman" w:hAnsi="Times New Roman"/>
              </w:rPr>
              <w:t>S</w:t>
            </w:r>
            <w:r w:rsidR="00125998" w:rsidRPr="00125998">
              <w:rPr>
                <w:rFonts w:ascii="Times New Roman" w:hAnsi="Times New Roman"/>
              </w:rPr>
              <w:t xml:space="preserve">aper riconoscere e tradurre pronomi personali e pronomi e aggettivi dimostrativi nei loro differenti usi in rapporto al contesto </w:t>
            </w:r>
          </w:p>
          <w:p w:rsidR="00700247" w:rsidRDefault="00700247" w:rsidP="00700247">
            <w:pPr>
              <w:jc w:val="both"/>
              <w:rPr>
                <w:rFonts w:ascii="Times New Roman" w:hAnsi="Times New Roman"/>
              </w:rPr>
            </w:pPr>
          </w:p>
        </w:tc>
      </w:tr>
      <w:tr w:rsidR="00125998" w:rsidTr="00125998">
        <w:tc>
          <w:tcPr>
            <w:tcW w:w="2215" w:type="dxa"/>
            <w:tcBorders>
              <w:top w:val="single" w:sz="4" w:space="0" w:color="auto"/>
              <w:left w:val="single" w:sz="2" w:space="0" w:color="000000"/>
              <w:bottom w:val="single" w:sz="4" w:space="0" w:color="auto"/>
            </w:tcBorders>
            <w:shd w:val="clear" w:color="auto" w:fill="auto"/>
          </w:tcPr>
          <w:p w:rsidR="00125998" w:rsidRPr="00125998" w:rsidRDefault="00125998" w:rsidP="00125998">
            <w:pPr>
              <w:pStyle w:val="Paragrafoelenco"/>
              <w:numPr>
                <w:ilvl w:val="0"/>
                <w:numId w:val="20"/>
              </w:numPr>
              <w:ind w:left="426"/>
              <w:rPr>
                <w:rFonts w:ascii="Times New Roman" w:hAnsi="Times New Roman"/>
                <w:b/>
                <w:sz w:val="24"/>
                <w:szCs w:val="24"/>
              </w:rPr>
            </w:pPr>
            <w:r w:rsidRPr="00125998">
              <w:rPr>
                <w:rFonts w:ascii="Times New Roman" w:hAnsi="Times New Roman"/>
                <w:b/>
                <w:sz w:val="24"/>
                <w:szCs w:val="24"/>
              </w:rPr>
              <w:t>Le preposizioni</w:t>
            </w:r>
          </w:p>
        </w:tc>
        <w:tc>
          <w:tcPr>
            <w:tcW w:w="3850" w:type="dxa"/>
            <w:tcBorders>
              <w:top w:val="single" w:sz="4" w:space="0" w:color="auto"/>
              <w:left w:val="single" w:sz="2" w:space="0" w:color="000000"/>
              <w:bottom w:val="single" w:sz="4" w:space="0" w:color="auto"/>
            </w:tcBorders>
            <w:shd w:val="clear" w:color="auto" w:fill="auto"/>
          </w:tcPr>
          <w:p w:rsidR="00125998" w:rsidRDefault="00125998" w:rsidP="00700247">
            <w:pPr>
              <w:rPr>
                <w:rFonts w:ascii="Times New Roman" w:hAnsi="Times New Roman"/>
              </w:rPr>
            </w:pPr>
            <w:r>
              <w:t>Le funzioni della preposizione</w:t>
            </w:r>
          </w:p>
        </w:tc>
        <w:tc>
          <w:tcPr>
            <w:tcW w:w="3573" w:type="dxa"/>
            <w:tcBorders>
              <w:top w:val="single" w:sz="4" w:space="0" w:color="auto"/>
              <w:left w:val="single" w:sz="2" w:space="0" w:color="000000"/>
              <w:bottom w:val="single" w:sz="4" w:space="0" w:color="auto"/>
              <w:right w:val="single" w:sz="2" w:space="0" w:color="000000"/>
            </w:tcBorders>
            <w:shd w:val="clear" w:color="auto" w:fill="auto"/>
          </w:tcPr>
          <w:p w:rsidR="00125998" w:rsidRPr="00125998" w:rsidRDefault="00343D68" w:rsidP="00125998">
            <w:pPr>
              <w:jc w:val="both"/>
              <w:rPr>
                <w:rFonts w:ascii="Times New Roman" w:hAnsi="Times New Roman"/>
              </w:rPr>
            </w:pPr>
            <w:r>
              <w:rPr>
                <w:rFonts w:ascii="Times New Roman" w:hAnsi="Times New Roman"/>
              </w:rPr>
              <w:t>S</w:t>
            </w:r>
            <w:r w:rsidR="00125998" w:rsidRPr="00125998">
              <w:rPr>
                <w:rFonts w:ascii="Times New Roman" w:hAnsi="Times New Roman"/>
              </w:rPr>
              <w:t>aper interpretare e tradurre correttamente la funzione logica del sintagma preposizione + nome all’interno della frase</w:t>
            </w:r>
          </w:p>
          <w:p w:rsidR="00125998" w:rsidRPr="00125998" w:rsidRDefault="00125998" w:rsidP="00125998">
            <w:pPr>
              <w:jc w:val="both"/>
              <w:rPr>
                <w:rFonts w:ascii="Times New Roman" w:hAnsi="Times New Roman"/>
              </w:rPr>
            </w:pPr>
          </w:p>
        </w:tc>
      </w:tr>
      <w:tr w:rsidR="00125998" w:rsidTr="00125998">
        <w:tc>
          <w:tcPr>
            <w:tcW w:w="2215" w:type="dxa"/>
            <w:tcBorders>
              <w:top w:val="single" w:sz="4" w:space="0" w:color="auto"/>
              <w:left w:val="single" w:sz="2" w:space="0" w:color="000000"/>
              <w:bottom w:val="single" w:sz="4" w:space="0" w:color="auto"/>
            </w:tcBorders>
            <w:shd w:val="clear" w:color="auto" w:fill="auto"/>
          </w:tcPr>
          <w:p w:rsidR="00125998" w:rsidRPr="00125998" w:rsidRDefault="00125998" w:rsidP="00125998">
            <w:pPr>
              <w:pStyle w:val="Paragrafoelenco"/>
              <w:numPr>
                <w:ilvl w:val="0"/>
                <w:numId w:val="20"/>
              </w:numPr>
              <w:ind w:left="284"/>
              <w:rPr>
                <w:rFonts w:ascii="Times New Roman" w:hAnsi="Times New Roman"/>
                <w:b/>
                <w:sz w:val="24"/>
                <w:szCs w:val="24"/>
              </w:rPr>
            </w:pPr>
            <w:r w:rsidRPr="00125998">
              <w:rPr>
                <w:rFonts w:ascii="Times New Roman" w:hAnsi="Times New Roman"/>
                <w:b/>
                <w:sz w:val="24"/>
                <w:szCs w:val="24"/>
              </w:rPr>
              <w:lastRenderedPageBreak/>
              <w:t>La congiunzione</w:t>
            </w:r>
          </w:p>
        </w:tc>
        <w:tc>
          <w:tcPr>
            <w:tcW w:w="3850" w:type="dxa"/>
            <w:tcBorders>
              <w:top w:val="single" w:sz="4" w:space="0" w:color="auto"/>
              <w:left w:val="single" w:sz="2" w:space="0" w:color="000000"/>
              <w:bottom w:val="single" w:sz="4" w:space="0" w:color="auto"/>
            </w:tcBorders>
            <w:shd w:val="clear" w:color="auto" w:fill="auto"/>
          </w:tcPr>
          <w:p w:rsidR="00125998" w:rsidRDefault="00125998" w:rsidP="00700247">
            <w:pPr>
              <w:rPr>
                <w:rFonts w:ascii="Times New Roman" w:hAnsi="Times New Roman"/>
              </w:rPr>
            </w:pPr>
            <w:r>
              <w:rPr>
                <w:rFonts w:ascii="Times New Roman" w:hAnsi="Times New Roman"/>
              </w:rPr>
              <w:t>La congiunzione e le sue funzioni</w:t>
            </w:r>
          </w:p>
        </w:tc>
        <w:tc>
          <w:tcPr>
            <w:tcW w:w="3573" w:type="dxa"/>
            <w:tcBorders>
              <w:top w:val="single" w:sz="4" w:space="0" w:color="auto"/>
              <w:left w:val="single" w:sz="2" w:space="0" w:color="000000"/>
              <w:bottom w:val="single" w:sz="4" w:space="0" w:color="auto"/>
              <w:right w:val="single" w:sz="2" w:space="0" w:color="000000"/>
            </w:tcBorders>
            <w:shd w:val="clear" w:color="auto" w:fill="auto"/>
          </w:tcPr>
          <w:p w:rsidR="00125998" w:rsidRPr="00125998" w:rsidRDefault="00343D68" w:rsidP="00125998">
            <w:pPr>
              <w:jc w:val="both"/>
              <w:rPr>
                <w:rFonts w:ascii="Times New Roman" w:hAnsi="Times New Roman"/>
              </w:rPr>
            </w:pPr>
            <w:r>
              <w:rPr>
                <w:rFonts w:ascii="Times New Roman" w:hAnsi="Times New Roman"/>
              </w:rPr>
              <w:t>S</w:t>
            </w:r>
            <w:r w:rsidR="00125998" w:rsidRPr="00125998">
              <w:rPr>
                <w:rFonts w:ascii="Times New Roman" w:hAnsi="Times New Roman"/>
              </w:rPr>
              <w:t xml:space="preserve">aper riconoscere, interpretare e tradurre correttamente le congiunzioni in rapporto alla funzione sintattica che hanno all’interno del periodo. </w:t>
            </w:r>
          </w:p>
          <w:p w:rsidR="00125998" w:rsidRPr="00125998" w:rsidRDefault="00125998" w:rsidP="00125998">
            <w:pPr>
              <w:jc w:val="both"/>
              <w:rPr>
                <w:rFonts w:ascii="Times New Roman" w:hAnsi="Times New Roman"/>
              </w:rPr>
            </w:pPr>
          </w:p>
        </w:tc>
      </w:tr>
      <w:tr w:rsidR="00125998" w:rsidTr="004F6579">
        <w:tc>
          <w:tcPr>
            <w:tcW w:w="2215" w:type="dxa"/>
            <w:tcBorders>
              <w:top w:val="single" w:sz="4" w:space="0" w:color="auto"/>
              <w:left w:val="single" w:sz="2" w:space="0" w:color="000000"/>
              <w:bottom w:val="single" w:sz="4" w:space="0" w:color="auto"/>
            </w:tcBorders>
            <w:shd w:val="clear" w:color="auto" w:fill="auto"/>
          </w:tcPr>
          <w:p w:rsidR="00125998" w:rsidRPr="00125998" w:rsidRDefault="00125998" w:rsidP="00125998">
            <w:pPr>
              <w:pStyle w:val="Paragrafoelenco"/>
              <w:numPr>
                <w:ilvl w:val="0"/>
                <w:numId w:val="20"/>
              </w:numPr>
              <w:ind w:left="284"/>
              <w:rPr>
                <w:rFonts w:ascii="Times New Roman" w:hAnsi="Times New Roman"/>
                <w:b/>
                <w:sz w:val="24"/>
                <w:szCs w:val="24"/>
              </w:rPr>
            </w:pPr>
            <w:r>
              <w:rPr>
                <w:rFonts w:ascii="Times New Roman" w:hAnsi="Times New Roman"/>
                <w:b/>
                <w:sz w:val="24"/>
                <w:szCs w:val="24"/>
              </w:rPr>
              <w:t>Lessico e civiltà</w:t>
            </w:r>
          </w:p>
        </w:tc>
        <w:tc>
          <w:tcPr>
            <w:tcW w:w="3850" w:type="dxa"/>
            <w:tcBorders>
              <w:top w:val="single" w:sz="4" w:space="0" w:color="auto"/>
              <w:left w:val="single" w:sz="2" w:space="0" w:color="000000"/>
              <w:bottom w:val="single" w:sz="4" w:space="0" w:color="auto"/>
            </w:tcBorders>
            <w:shd w:val="clear" w:color="auto" w:fill="auto"/>
          </w:tcPr>
          <w:p w:rsidR="00125998" w:rsidRDefault="00125998" w:rsidP="00700247">
            <w:pPr>
              <w:rPr>
                <w:rFonts w:ascii="Times New Roman" w:hAnsi="Times New Roman"/>
              </w:rPr>
            </w:pPr>
            <w:r>
              <w:rPr>
                <w:rFonts w:ascii="Times New Roman" w:hAnsi="Times New Roman"/>
              </w:rPr>
              <w:t xml:space="preserve">Approfondimenti sul lessico di base e sulla etimologia </w:t>
            </w:r>
          </w:p>
        </w:tc>
        <w:tc>
          <w:tcPr>
            <w:tcW w:w="3573" w:type="dxa"/>
            <w:tcBorders>
              <w:top w:val="single" w:sz="4" w:space="0" w:color="auto"/>
              <w:left w:val="single" w:sz="2" w:space="0" w:color="000000"/>
              <w:bottom w:val="single" w:sz="4" w:space="0" w:color="auto"/>
              <w:right w:val="single" w:sz="2" w:space="0" w:color="000000"/>
            </w:tcBorders>
            <w:shd w:val="clear" w:color="auto" w:fill="auto"/>
          </w:tcPr>
          <w:p w:rsidR="00125998" w:rsidRPr="00125998" w:rsidRDefault="00343D68" w:rsidP="00125998">
            <w:pPr>
              <w:jc w:val="both"/>
              <w:rPr>
                <w:rFonts w:ascii="Times New Roman" w:hAnsi="Times New Roman"/>
              </w:rPr>
            </w:pPr>
            <w:r>
              <w:rPr>
                <w:rFonts w:ascii="Times New Roman" w:hAnsi="Times New Roman"/>
              </w:rPr>
              <w:t>S</w:t>
            </w:r>
            <w:r w:rsidR="00125998" w:rsidRPr="00125998">
              <w:rPr>
                <w:rFonts w:ascii="Times New Roman" w:hAnsi="Times New Roman"/>
              </w:rPr>
              <w:t>aper interpretare e tradurre correttamente il significato di un vocabolo in rapporto al contesto</w:t>
            </w:r>
          </w:p>
          <w:p w:rsidR="00125998" w:rsidRDefault="00125998" w:rsidP="00125998">
            <w:pPr>
              <w:jc w:val="both"/>
              <w:rPr>
                <w:rFonts w:ascii="Times New Roman" w:hAnsi="Times New Roman"/>
              </w:rPr>
            </w:pPr>
          </w:p>
          <w:p w:rsidR="00125998" w:rsidRPr="00125998" w:rsidRDefault="00343D68" w:rsidP="00125998">
            <w:pPr>
              <w:jc w:val="both"/>
              <w:rPr>
                <w:rFonts w:ascii="Times New Roman" w:hAnsi="Times New Roman"/>
              </w:rPr>
            </w:pPr>
            <w:r>
              <w:rPr>
                <w:rFonts w:ascii="Times New Roman" w:hAnsi="Times New Roman"/>
              </w:rPr>
              <w:t>S</w:t>
            </w:r>
            <w:r w:rsidR="00125998" w:rsidRPr="00125998">
              <w:rPr>
                <w:rFonts w:ascii="Times New Roman" w:hAnsi="Times New Roman"/>
              </w:rPr>
              <w:t>aper mettere in relazione termini italiani e termini latini</w:t>
            </w:r>
          </w:p>
          <w:p w:rsidR="00125998" w:rsidRPr="00125998" w:rsidRDefault="00125998" w:rsidP="00125998">
            <w:pPr>
              <w:jc w:val="both"/>
              <w:rPr>
                <w:rFonts w:ascii="Times New Roman" w:hAnsi="Times New Roman"/>
              </w:rPr>
            </w:pPr>
          </w:p>
        </w:tc>
      </w:tr>
      <w:tr w:rsidR="004F6579" w:rsidTr="00125998">
        <w:tc>
          <w:tcPr>
            <w:tcW w:w="2215" w:type="dxa"/>
            <w:tcBorders>
              <w:top w:val="single" w:sz="4" w:space="0" w:color="auto"/>
              <w:left w:val="single" w:sz="2" w:space="0" w:color="000000"/>
              <w:bottom w:val="single" w:sz="2" w:space="0" w:color="000000"/>
            </w:tcBorders>
            <w:shd w:val="clear" w:color="auto" w:fill="auto"/>
          </w:tcPr>
          <w:p w:rsidR="004F6579" w:rsidRDefault="004F6579" w:rsidP="00125998">
            <w:pPr>
              <w:pStyle w:val="Paragrafoelenco"/>
              <w:numPr>
                <w:ilvl w:val="0"/>
                <w:numId w:val="20"/>
              </w:numPr>
              <w:ind w:left="284"/>
              <w:rPr>
                <w:rFonts w:ascii="Times New Roman" w:hAnsi="Times New Roman"/>
                <w:b/>
                <w:sz w:val="24"/>
                <w:szCs w:val="24"/>
              </w:rPr>
            </w:pPr>
            <w:r>
              <w:rPr>
                <w:rFonts w:ascii="Times New Roman" w:hAnsi="Times New Roman"/>
                <w:b/>
                <w:sz w:val="24"/>
                <w:szCs w:val="24"/>
              </w:rPr>
              <w:t>Laboratorio di traduzione</w:t>
            </w:r>
          </w:p>
        </w:tc>
        <w:tc>
          <w:tcPr>
            <w:tcW w:w="3850" w:type="dxa"/>
            <w:tcBorders>
              <w:top w:val="single" w:sz="4" w:space="0" w:color="auto"/>
              <w:left w:val="single" w:sz="2" w:space="0" w:color="000000"/>
              <w:bottom w:val="single" w:sz="2" w:space="0" w:color="000000"/>
            </w:tcBorders>
            <w:shd w:val="clear" w:color="auto" w:fill="auto"/>
          </w:tcPr>
          <w:p w:rsidR="004F6579" w:rsidRDefault="00E7523C" w:rsidP="00700247">
            <w:pPr>
              <w:rPr>
                <w:rFonts w:ascii="Times New Roman" w:hAnsi="Times New Roman"/>
              </w:rPr>
            </w:pPr>
            <w:r>
              <w:rPr>
                <w:rFonts w:ascii="Times New Roman" w:hAnsi="Times New Roman"/>
              </w:rPr>
              <w:t>Traduzione guidata o</w:t>
            </w:r>
            <w:r w:rsidR="004F6579">
              <w:rPr>
                <w:rFonts w:ascii="Times New Roman" w:hAnsi="Times New Roman"/>
              </w:rPr>
              <w:t xml:space="preserve"> autonoma di passi scelti</w:t>
            </w:r>
          </w:p>
        </w:tc>
        <w:tc>
          <w:tcPr>
            <w:tcW w:w="3573" w:type="dxa"/>
            <w:tcBorders>
              <w:top w:val="single" w:sz="4" w:space="0" w:color="auto"/>
              <w:left w:val="single" w:sz="2" w:space="0" w:color="000000"/>
              <w:bottom w:val="single" w:sz="2" w:space="0" w:color="000000"/>
              <w:right w:val="single" w:sz="2" w:space="0" w:color="000000"/>
            </w:tcBorders>
            <w:shd w:val="clear" w:color="auto" w:fill="auto"/>
          </w:tcPr>
          <w:p w:rsidR="004F6579" w:rsidRPr="004F6579" w:rsidRDefault="00343D68" w:rsidP="004F6579">
            <w:pPr>
              <w:jc w:val="both"/>
              <w:rPr>
                <w:rFonts w:ascii="Times New Roman" w:hAnsi="Times New Roman"/>
              </w:rPr>
            </w:pPr>
            <w:r>
              <w:rPr>
                <w:rFonts w:ascii="Times New Roman" w:hAnsi="Times New Roman"/>
              </w:rPr>
              <w:t>S</w:t>
            </w:r>
            <w:r w:rsidR="004F6579" w:rsidRPr="004F6579">
              <w:rPr>
                <w:rFonts w:ascii="Times New Roman" w:hAnsi="Times New Roman"/>
              </w:rPr>
              <w:t xml:space="preserve">aper ricavare il maggior numero di informazioni possibili dal testo, riducendo al minimo l’uso del dizionario </w:t>
            </w:r>
          </w:p>
          <w:p w:rsidR="004F6579" w:rsidRDefault="004F6579" w:rsidP="004F6579">
            <w:pPr>
              <w:jc w:val="both"/>
              <w:rPr>
                <w:rFonts w:ascii="Times New Roman" w:hAnsi="Times New Roman"/>
              </w:rPr>
            </w:pPr>
          </w:p>
          <w:p w:rsidR="004F6579" w:rsidRPr="004F6579" w:rsidRDefault="00343D68" w:rsidP="004F6579">
            <w:pPr>
              <w:jc w:val="both"/>
              <w:rPr>
                <w:rFonts w:ascii="Times New Roman" w:hAnsi="Times New Roman"/>
              </w:rPr>
            </w:pPr>
            <w:r>
              <w:rPr>
                <w:rFonts w:ascii="Times New Roman" w:hAnsi="Times New Roman"/>
              </w:rPr>
              <w:t>S</w:t>
            </w:r>
            <w:r w:rsidR="004F6579" w:rsidRPr="004F6579">
              <w:rPr>
                <w:rFonts w:ascii="Times New Roman" w:hAnsi="Times New Roman"/>
              </w:rPr>
              <w:t>aper comprendere in maniera globale un testo latino</w:t>
            </w:r>
          </w:p>
          <w:p w:rsidR="004F6579" w:rsidRDefault="004F6579" w:rsidP="004F6579">
            <w:pPr>
              <w:jc w:val="both"/>
              <w:rPr>
                <w:rFonts w:ascii="Times New Roman" w:hAnsi="Times New Roman"/>
              </w:rPr>
            </w:pPr>
          </w:p>
          <w:p w:rsidR="004F6579" w:rsidRPr="004F6579" w:rsidRDefault="00343D68" w:rsidP="004F6579">
            <w:pPr>
              <w:jc w:val="both"/>
              <w:rPr>
                <w:rFonts w:ascii="Times New Roman" w:hAnsi="Times New Roman"/>
              </w:rPr>
            </w:pPr>
            <w:r>
              <w:rPr>
                <w:rFonts w:ascii="Times New Roman" w:hAnsi="Times New Roman"/>
              </w:rPr>
              <w:t>S</w:t>
            </w:r>
            <w:r w:rsidR="004F6579" w:rsidRPr="004F6579">
              <w:rPr>
                <w:rFonts w:ascii="Times New Roman" w:hAnsi="Times New Roman"/>
              </w:rPr>
              <w:t>aper tradurre un testo latino in maniera ragionata, ponendolo in relazione a un contesto dato e utilizzando il dizionario in maniera corretta</w:t>
            </w:r>
          </w:p>
          <w:p w:rsidR="004F6579" w:rsidRPr="00125998" w:rsidRDefault="004F6579" w:rsidP="00125998">
            <w:pPr>
              <w:jc w:val="both"/>
              <w:rPr>
                <w:rFonts w:ascii="Times New Roman" w:hAnsi="Times New Roman"/>
              </w:rPr>
            </w:pPr>
          </w:p>
        </w:tc>
      </w:tr>
    </w:tbl>
    <w:p w:rsidR="00EE668E" w:rsidRDefault="00EE668E" w:rsidP="00EE668E">
      <w:pPr>
        <w:jc w:val="center"/>
        <w:rPr>
          <w:rFonts w:hint="eastAsia"/>
          <w:sz w:val="40"/>
          <w:szCs w:val="40"/>
        </w:rPr>
      </w:pPr>
    </w:p>
    <w:tbl>
      <w:tblPr>
        <w:tblW w:w="9778" w:type="dxa"/>
        <w:shd w:val="clear" w:color="auto" w:fill="50938A"/>
        <w:tblLook w:val="0400" w:firstRow="0" w:lastRow="0" w:firstColumn="0" w:lastColumn="0" w:noHBand="0" w:noVBand="1"/>
      </w:tblPr>
      <w:tblGrid>
        <w:gridCol w:w="9778"/>
      </w:tblGrid>
      <w:tr w:rsidR="00EE668E" w:rsidRPr="00371CCA" w:rsidTr="004D6DE9">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EE668E" w:rsidRPr="00371CCA" w:rsidRDefault="00EE668E" w:rsidP="004D6DE9">
            <w:pPr>
              <w:pStyle w:val="Contenutotabella"/>
              <w:jc w:val="center"/>
              <w:rPr>
                <w:rFonts w:hint="eastAsia"/>
                <w:b/>
                <w:bCs/>
                <w:sz w:val="32"/>
                <w:szCs w:val="32"/>
              </w:rPr>
            </w:pPr>
            <w:r>
              <w:rPr>
                <w:b/>
                <w:bCs/>
                <w:sz w:val="32"/>
                <w:szCs w:val="32"/>
              </w:rPr>
              <w:t>OBIETTIVI MINIMI</w:t>
            </w:r>
          </w:p>
        </w:tc>
      </w:tr>
    </w:tbl>
    <w:p w:rsidR="00EE668E" w:rsidRDefault="00EE668E" w:rsidP="00EE668E">
      <w:pPr>
        <w:jc w:val="center"/>
        <w:rPr>
          <w:rFonts w:hint="eastAsia"/>
        </w:rPr>
      </w:pPr>
    </w:p>
    <w:p w:rsidR="00EE668E" w:rsidRDefault="00264818" w:rsidP="00EE668E">
      <w:pPr>
        <w:jc w:val="center"/>
        <w:rPr>
          <w:rFonts w:hint="eastAsia"/>
          <w:sz w:val="28"/>
        </w:rPr>
      </w:pPr>
      <w:r>
        <w:rPr>
          <w:sz w:val="28"/>
        </w:rPr>
        <w:t xml:space="preserve">L’ALUNNO </w:t>
      </w:r>
      <w:r w:rsidR="00EE668E" w:rsidRPr="00EF0226">
        <w:rPr>
          <w:sz w:val="28"/>
        </w:rPr>
        <w:t>AL TERMINE DEL PRIMO ANNO</w:t>
      </w:r>
    </w:p>
    <w:p w:rsidR="00EE668E" w:rsidRPr="00EF0226" w:rsidRDefault="00EE668E" w:rsidP="00EE668E">
      <w:pPr>
        <w:jc w:val="center"/>
        <w:rPr>
          <w:rFonts w:hint="eastAsia"/>
          <w:sz w:val="28"/>
        </w:rPr>
      </w:pPr>
    </w:p>
    <w:tbl>
      <w:tblPr>
        <w:tblStyle w:val="Grigliatabella"/>
        <w:tblW w:w="0" w:type="auto"/>
        <w:tblLook w:val="04A0" w:firstRow="1" w:lastRow="0" w:firstColumn="1" w:lastColumn="0" w:noHBand="0" w:noVBand="1"/>
      </w:tblPr>
      <w:tblGrid>
        <w:gridCol w:w="4935"/>
        <w:gridCol w:w="4919"/>
      </w:tblGrid>
      <w:tr w:rsidR="00EE668E" w:rsidRPr="00A67597" w:rsidTr="004D6DE9">
        <w:tc>
          <w:tcPr>
            <w:tcW w:w="4935" w:type="dxa"/>
            <w:shd w:val="clear" w:color="auto" w:fill="auto"/>
          </w:tcPr>
          <w:p w:rsidR="00EE668E" w:rsidRPr="00A67597" w:rsidRDefault="00EE668E" w:rsidP="004D6DE9">
            <w:pPr>
              <w:spacing w:after="401"/>
              <w:ind w:right="57"/>
              <w:jc w:val="center"/>
              <w:rPr>
                <w:rFonts w:ascii="Times New Roman" w:hAnsi="Times New Roman" w:cs="Times New Roman"/>
                <w:b/>
                <w:color w:val="50938A"/>
              </w:rPr>
            </w:pPr>
            <w:r w:rsidRPr="00A67597">
              <w:rPr>
                <w:rFonts w:ascii="Times New Roman" w:hAnsi="Times New Roman" w:cs="Times New Roman"/>
                <w:b/>
                <w:color w:val="50938A"/>
              </w:rPr>
              <w:t>Conoscenze</w:t>
            </w:r>
          </w:p>
        </w:tc>
        <w:tc>
          <w:tcPr>
            <w:tcW w:w="4919" w:type="dxa"/>
            <w:shd w:val="clear" w:color="auto" w:fill="auto"/>
          </w:tcPr>
          <w:p w:rsidR="00EE668E" w:rsidRPr="00A67597" w:rsidRDefault="00EE668E" w:rsidP="004D6DE9">
            <w:pPr>
              <w:spacing w:after="401"/>
              <w:ind w:right="57"/>
              <w:jc w:val="center"/>
              <w:rPr>
                <w:rFonts w:ascii="Times New Roman" w:hAnsi="Times New Roman" w:cs="Times New Roman"/>
                <w:b/>
                <w:color w:val="50938A"/>
              </w:rPr>
            </w:pPr>
            <w:r w:rsidRPr="00A67597">
              <w:rPr>
                <w:rFonts w:ascii="Times New Roman" w:hAnsi="Times New Roman" w:cs="Times New Roman"/>
                <w:b/>
                <w:color w:val="50938A"/>
              </w:rPr>
              <w:t>Competenze</w:t>
            </w:r>
          </w:p>
        </w:tc>
      </w:tr>
      <w:tr w:rsidR="00264818" w:rsidTr="004D6DE9">
        <w:tc>
          <w:tcPr>
            <w:tcW w:w="4935" w:type="dxa"/>
          </w:tcPr>
          <w:p w:rsidR="00264818" w:rsidRPr="00546D09" w:rsidRDefault="00264818" w:rsidP="00264818">
            <w:pPr>
              <w:pStyle w:val="Paragrafoelenco"/>
              <w:widowControl/>
              <w:suppressAutoHyphens w:val="0"/>
              <w:overflowPunct/>
              <w:spacing w:after="5" w:line="268" w:lineRule="auto"/>
              <w:ind w:left="367" w:right="94"/>
              <w:jc w:val="both"/>
              <w:rPr>
                <w:rFonts w:ascii="Times New Roman" w:hAnsi="Times New Roman" w:cs="Times New Roman"/>
                <w:sz w:val="24"/>
                <w:szCs w:val="24"/>
              </w:rPr>
            </w:pPr>
            <w:r w:rsidRPr="00546D09">
              <w:rPr>
                <w:rFonts w:ascii="Times New Roman" w:hAnsi="Times New Roman" w:cs="Times New Roman"/>
                <w:sz w:val="24"/>
                <w:szCs w:val="24"/>
              </w:rPr>
              <w:t xml:space="preserve">Conosce le regole che consentono una lettura corretta </w:t>
            </w:r>
            <w:r w:rsidR="00343D68">
              <w:rPr>
                <w:rFonts w:ascii="Times New Roman" w:hAnsi="Times New Roman" w:cs="Times New Roman"/>
                <w:sz w:val="24"/>
                <w:szCs w:val="24"/>
              </w:rPr>
              <w:t>del testo latino</w:t>
            </w:r>
          </w:p>
          <w:p w:rsidR="002D1BD8" w:rsidRDefault="002D1BD8" w:rsidP="00264818">
            <w:pPr>
              <w:pStyle w:val="Paragrafoelenco"/>
              <w:widowControl/>
              <w:suppressAutoHyphens w:val="0"/>
              <w:overflowPunct/>
              <w:spacing w:after="5" w:line="268" w:lineRule="auto"/>
              <w:ind w:left="367" w:right="94"/>
              <w:jc w:val="both"/>
              <w:rPr>
                <w:rFonts w:ascii="Times New Roman" w:hAnsi="Times New Roman" w:cs="Times New Roman"/>
                <w:sz w:val="24"/>
                <w:szCs w:val="24"/>
              </w:rPr>
            </w:pPr>
          </w:p>
          <w:p w:rsidR="00264818" w:rsidRPr="00546D09" w:rsidRDefault="00264818" w:rsidP="00264818">
            <w:pPr>
              <w:pStyle w:val="Paragrafoelenco"/>
              <w:widowControl/>
              <w:suppressAutoHyphens w:val="0"/>
              <w:overflowPunct/>
              <w:spacing w:after="5" w:line="268" w:lineRule="auto"/>
              <w:ind w:left="367" w:right="94"/>
              <w:jc w:val="both"/>
              <w:rPr>
                <w:rFonts w:ascii="Times New Roman" w:hAnsi="Times New Roman" w:cs="Times New Roman"/>
                <w:sz w:val="24"/>
                <w:szCs w:val="24"/>
              </w:rPr>
            </w:pPr>
            <w:r w:rsidRPr="00546D09">
              <w:rPr>
                <w:rFonts w:ascii="Times New Roman" w:hAnsi="Times New Roman" w:cs="Times New Roman"/>
                <w:sz w:val="24"/>
                <w:szCs w:val="24"/>
              </w:rPr>
              <w:t xml:space="preserve">Conosce le regole morfologiche (i sostantivi, gli aggettivi, i pronomi, i verbi e gli </w:t>
            </w:r>
            <w:proofErr w:type="gramStart"/>
            <w:r w:rsidRPr="00546D09">
              <w:rPr>
                <w:rFonts w:ascii="Times New Roman" w:hAnsi="Times New Roman" w:cs="Times New Roman"/>
                <w:sz w:val="24"/>
                <w:szCs w:val="24"/>
              </w:rPr>
              <w:t>avverbi )</w:t>
            </w:r>
            <w:proofErr w:type="gramEnd"/>
            <w:r w:rsidRPr="00546D09">
              <w:rPr>
                <w:rFonts w:ascii="Times New Roman" w:hAnsi="Times New Roman" w:cs="Times New Roman"/>
                <w:sz w:val="24"/>
                <w:szCs w:val="24"/>
              </w:rPr>
              <w:t xml:space="preserve"> e    sintattiche ( le concordanze, le funzioni sintattiche dei casi e i costrutti verbali più comuni, la </w:t>
            </w:r>
            <w:r w:rsidRPr="00546D09">
              <w:rPr>
                <w:rFonts w:ascii="Times New Roman" w:hAnsi="Times New Roman" w:cs="Times New Roman"/>
                <w:sz w:val="24"/>
                <w:szCs w:val="24"/>
              </w:rPr>
              <w:lastRenderedPageBreak/>
              <w:t>coordinazione e le principali proposizioni subordinate con l'in</w:t>
            </w:r>
            <w:r w:rsidR="00343D68">
              <w:rPr>
                <w:rFonts w:ascii="Times New Roman" w:hAnsi="Times New Roman" w:cs="Times New Roman"/>
                <w:sz w:val="24"/>
                <w:szCs w:val="24"/>
              </w:rPr>
              <w:t>dicativo e con il congiuntivo )</w:t>
            </w:r>
          </w:p>
          <w:p w:rsidR="002D1BD8" w:rsidRDefault="002D1BD8" w:rsidP="00264818">
            <w:pPr>
              <w:pStyle w:val="Paragrafoelenco"/>
              <w:widowControl/>
              <w:suppressAutoHyphens w:val="0"/>
              <w:overflowPunct/>
              <w:spacing w:after="5" w:line="268" w:lineRule="auto"/>
              <w:ind w:left="367" w:right="94"/>
              <w:jc w:val="both"/>
              <w:rPr>
                <w:rFonts w:ascii="Times New Roman" w:hAnsi="Times New Roman" w:cs="Times New Roman"/>
                <w:sz w:val="24"/>
                <w:szCs w:val="24"/>
              </w:rPr>
            </w:pPr>
          </w:p>
          <w:p w:rsidR="00264818" w:rsidRPr="00546D09" w:rsidRDefault="00264818" w:rsidP="00264818">
            <w:pPr>
              <w:pStyle w:val="Paragrafoelenco"/>
              <w:widowControl/>
              <w:suppressAutoHyphens w:val="0"/>
              <w:overflowPunct/>
              <w:spacing w:after="5" w:line="268" w:lineRule="auto"/>
              <w:ind w:left="367" w:right="94"/>
              <w:jc w:val="both"/>
              <w:rPr>
                <w:rFonts w:ascii="Times New Roman" w:hAnsi="Times New Roman" w:cs="Times New Roman"/>
                <w:sz w:val="24"/>
                <w:szCs w:val="24"/>
              </w:rPr>
            </w:pPr>
            <w:r w:rsidRPr="00546D09">
              <w:rPr>
                <w:rFonts w:ascii="Times New Roman" w:hAnsi="Times New Roman" w:cs="Times New Roman"/>
                <w:sz w:val="24"/>
                <w:szCs w:val="24"/>
              </w:rPr>
              <w:t>Conosce il lessico nominale e verbale di base</w:t>
            </w:r>
          </w:p>
          <w:p w:rsidR="00264818" w:rsidRPr="00546D09" w:rsidRDefault="00264818" w:rsidP="00264818">
            <w:pPr>
              <w:ind w:left="367" w:right="92"/>
              <w:rPr>
                <w:rFonts w:ascii="Times New Roman" w:hAnsi="Times New Roman" w:cs="Times New Roman"/>
                <w:color w:val="FF0000"/>
                <w:sz w:val="24"/>
                <w:szCs w:val="24"/>
              </w:rPr>
            </w:pPr>
          </w:p>
        </w:tc>
        <w:tc>
          <w:tcPr>
            <w:tcW w:w="4919" w:type="dxa"/>
          </w:tcPr>
          <w:p w:rsidR="00264818" w:rsidRPr="00546D09" w:rsidRDefault="00264818" w:rsidP="002D1BD8">
            <w:pPr>
              <w:pStyle w:val="Paragrafoelenco"/>
              <w:widowControl/>
              <w:suppressAutoHyphens w:val="0"/>
              <w:overflowPunct/>
              <w:spacing w:after="5" w:line="268" w:lineRule="auto"/>
              <w:ind w:left="168" w:right="94"/>
              <w:rPr>
                <w:rFonts w:ascii="Times New Roman" w:hAnsi="Times New Roman" w:cs="Times New Roman"/>
                <w:sz w:val="24"/>
                <w:szCs w:val="24"/>
              </w:rPr>
            </w:pPr>
            <w:r w:rsidRPr="00546D09">
              <w:rPr>
                <w:rFonts w:ascii="Times New Roman" w:hAnsi="Times New Roman" w:cs="Times New Roman"/>
                <w:sz w:val="24"/>
                <w:szCs w:val="24"/>
              </w:rPr>
              <w:lastRenderedPageBreak/>
              <w:t xml:space="preserve">Sa leggere in </w:t>
            </w:r>
            <w:r w:rsidR="00343D68">
              <w:rPr>
                <w:rFonts w:ascii="Times New Roman" w:hAnsi="Times New Roman" w:cs="Times New Roman"/>
                <w:sz w:val="24"/>
                <w:szCs w:val="24"/>
              </w:rPr>
              <w:t>modo scorrevole un testo latino</w:t>
            </w:r>
          </w:p>
          <w:p w:rsidR="002D1BD8" w:rsidRDefault="002D1BD8" w:rsidP="002D1BD8">
            <w:pPr>
              <w:pStyle w:val="Paragrafoelenco"/>
              <w:widowControl/>
              <w:suppressAutoHyphens w:val="0"/>
              <w:overflowPunct/>
              <w:spacing w:after="5" w:line="268" w:lineRule="auto"/>
              <w:ind w:left="168" w:right="94"/>
              <w:rPr>
                <w:rFonts w:ascii="Times New Roman" w:hAnsi="Times New Roman" w:cs="Times New Roman"/>
                <w:sz w:val="24"/>
                <w:szCs w:val="24"/>
              </w:rPr>
            </w:pPr>
          </w:p>
          <w:p w:rsidR="002D1BD8" w:rsidRDefault="00264818" w:rsidP="00343D68">
            <w:pPr>
              <w:pStyle w:val="Paragrafoelenco"/>
              <w:widowControl/>
              <w:suppressAutoHyphens w:val="0"/>
              <w:overflowPunct/>
              <w:spacing w:after="5" w:line="268" w:lineRule="auto"/>
              <w:ind w:left="168" w:right="94"/>
              <w:rPr>
                <w:rFonts w:ascii="Times New Roman" w:hAnsi="Times New Roman" w:cs="Times New Roman"/>
                <w:sz w:val="24"/>
                <w:szCs w:val="24"/>
              </w:rPr>
            </w:pPr>
            <w:r w:rsidRPr="00546D09">
              <w:rPr>
                <w:rFonts w:ascii="Times New Roman" w:hAnsi="Times New Roman" w:cs="Times New Roman"/>
                <w:sz w:val="24"/>
                <w:szCs w:val="24"/>
              </w:rPr>
              <w:t xml:space="preserve">Sa riconoscere le parti del discorso fisse </w:t>
            </w:r>
            <w:r w:rsidR="00343D68">
              <w:rPr>
                <w:rFonts w:ascii="Times New Roman" w:hAnsi="Times New Roman" w:cs="Times New Roman"/>
                <w:sz w:val="24"/>
                <w:szCs w:val="24"/>
              </w:rPr>
              <w:t>e variabili, nominali e verbali</w:t>
            </w:r>
          </w:p>
          <w:p w:rsidR="00343D68" w:rsidRPr="00343D68" w:rsidRDefault="00343D68" w:rsidP="00343D68">
            <w:pPr>
              <w:pStyle w:val="Paragrafoelenco"/>
              <w:widowControl/>
              <w:suppressAutoHyphens w:val="0"/>
              <w:overflowPunct/>
              <w:spacing w:after="5" w:line="268" w:lineRule="auto"/>
              <w:ind w:left="168" w:right="94"/>
              <w:rPr>
                <w:rFonts w:ascii="Times New Roman" w:hAnsi="Times New Roman" w:cs="Times New Roman"/>
                <w:sz w:val="24"/>
                <w:szCs w:val="24"/>
              </w:rPr>
            </w:pPr>
          </w:p>
          <w:p w:rsidR="00264818" w:rsidRPr="00546D09" w:rsidRDefault="00264818" w:rsidP="002D1BD8">
            <w:pPr>
              <w:pStyle w:val="Paragrafoelenco"/>
              <w:widowControl/>
              <w:suppressAutoHyphens w:val="0"/>
              <w:overflowPunct/>
              <w:spacing w:after="5" w:line="268" w:lineRule="auto"/>
              <w:ind w:left="168" w:right="94"/>
              <w:rPr>
                <w:rFonts w:ascii="Times New Roman" w:hAnsi="Times New Roman" w:cs="Times New Roman"/>
                <w:sz w:val="24"/>
                <w:szCs w:val="24"/>
              </w:rPr>
            </w:pPr>
            <w:r w:rsidRPr="00546D09">
              <w:rPr>
                <w:rFonts w:ascii="Times New Roman" w:hAnsi="Times New Roman" w:cs="Times New Roman"/>
                <w:sz w:val="24"/>
                <w:szCs w:val="24"/>
              </w:rPr>
              <w:t>Sa ricostruire l'ordine delle parole, part</w:t>
            </w:r>
            <w:r w:rsidR="00343D68">
              <w:rPr>
                <w:rFonts w:ascii="Times New Roman" w:hAnsi="Times New Roman" w:cs="Times New Roman"/>
                <w:sz w:val="24"/>
                <w:szCs w:val="24"/>
              </w:rPr>
              <w:t>endo dalla centralità del verbo</w:t>
            </w:r>
          </w:p>
          <w:p w:rsidR="002D1BD8" w:rsidRDefault="002D1BD8" w:rsidP="002D1BD8">
            <w:pPr>
              <w:pStyle w:val="Paragrafoelenco"/>
              <w:widowControl/>
              <w:suppressAutoHyphens w:val="0"/>
              <w:overflowPunct/>
              <w:spacing w:after="5" w:line="268" w:lineRule="auto"/>
              <w:ind w:left="168" w:right="94"/>
              <w:rPr>
                <w:rFonts w:ascii="Times New Roman" w:hAnsi="Times New Roman" w:cs="Times New Roman"/>
                <w:sz w:val="24"/>
                <w:szCs w:val="24"/>
              </w:rPr>
            </w:pPr>
          </w:p>
          <w:p w:rsidR="00264818" w:rsidRPr="00546D09" w:rsidRDefault="00343D68" w:rsidP="002D1BD8">
            <w:pPr>
              <w:pStyle w:val="Paragrafoelenco"/>
              <w:widowControl/>
              <w:suppressAutoHyphens w:val="0"/>
              <w:overflowPunct/>
              <w:spacing w:after="5" w:line="268" w:lineRule="auto"/>
              <w:ind w:left="168" w:right="94"/>
              <w:rPr>
                <w:rFonts w:ascii="Times New Roman" w:hAnsi="Times New Roman" w:cs="Times New Roman"/>
                <w:sz w:val="24"/>
                <w:szCs w:val="24"/>
              </w:rPr>
            </w:pPr>
            <w:r>
              <w:rPr>
                <w:rFonts w:ascii="Times New Roman" w:hAnsi="Times New Roman" w:cs="Times New Roman"/>
                <w:sz w:val="24"/>
                <w:szCs w:val="24"/>
              </w:rPr>
              <w:lastRenderedPageBreak/>
              <w:t>Sa usare il vocabolario</w:t>
            </w:r>
          </w:p>
          <w:p w:rsidR="002D1BD8" w:rsidRDefault="002D1BD8" w:rsidP="002D1BD8">
            <w:pPr>
              <w:pStyle w:val="Paragrafoelenco"/>
              <w:widowControl/>
              <w:suppressAutoHyphens w:val="0"/>
              <w:overflowPunct/>
              <w:spacing w:after="214" w:line="268" w:lineRule="auto"/>
              <w:ind w:left="168" w:right="92"/>
              <w:rPr>
                <w:rFonts w:ascii="Times New Roman" w:hAnsi="Times New Roman" w:cs="Times New Roman"/>
                <w:sz w:val="24"/>
                <w:szCs w:val="24"/>
              </w:rPr>
            </w:pPr>
          </w:p>
          <w:p w:rsidR="00264818" w:rsidRPr="00546D09" w:rsidRDefault="00264818" w:rsidP="002D1BD8">
            <w:pPr>
              <w:pStyle w:val="Paragrafoelenco"/>
              <w:widowControl/>
              <w:suppressAutoHyphens w:val="0"/>
              <w:overflowPunct/>
              <w:spacing w:after="214" w:line="268" w:lineRule="auto"/>
              <w:ind w:left="168" w:right="92"/>
              <w:rPr>
                <w:rFonts w:ascii="Times New Roman" w:hAnsi="Times New Roman" w:cs="Times New Roman"/>
                <w:color w:val="000000" w:themeColor="text1"/>
                <w:sz w:val="24"/>
                <w:szCs w:val="24"/>
              </w:rPr>
            </w:pPr>
            <w:r w:rsidRPr="00546D09">
              <w:rPr>
                <w:rFonts w:ascii="Times New Roman" w:hAnsi="Times New Roman" w:cs="Times New Roman"/>
                <w:sz w:val="24"/>
                <w:szCs w:val="24"/>
              </w:rPr>
              <w:t>Sa rendere corretta, sia grammaticalmente che semanticamente, la traduzione di un testo semplice grazie a scelte sintattiche e lessicali pe</w:t>
            </w:r>
            <w:r w:rsidR="00343D68">
              <w:rPr>
                <w:rFonts w:ascii="Times New Roman" w:hAnsi="Times New Roman" w:cs="Times New Roman"/>
                <w:sz w:val="24"/>
                <w:szCs w:val="24"/>
              </w:rPr>
              <w:t>rtinenti</w:t>
            </w:r>
          </w:p>
        </w:tc>
      </w:tr>
    </w:tbl>
    <w:p w:rsidR="00EE668E" w:rsidRDefault="00EE668E" w:rsidP="00EE668E">
      <w:pPr>
        <w:jc w:val="center"/>
        <w:rPr>
          <w:rFonts w:hint="eastAsia"/>
          <w:sz w:val="40"/>
          <w:szCs w:val="40"/>
        </w:rPr>
      </w:pPr>
    </w:p>
    <w:p w:rsidR="00EE668E" w:rsidRPr="00BF2421" w:rsidRDefault="00EE668E" w:rsidP="00EE668E">
      <w:pPr>
        <w:jc w:val="center"/>
        <w:rPr>
          <w:rFonts w:hint="eastAsia"/>
          <w:sz w:val="40"/>
          <w:szCs w:val="40"/>
        </w:rPr>
      </w:pPr>
      <w:r>
        <w:rPr>
          <w:sz w:val="40"/>
          <w:szCs w:val="40"/>
        </w:rPr>
        <w:t>Primo biennio – Secondo</w:t>
      </w:r>
      <w:r w:rsidRPr="00BF2421">
        <w:rPr>
          <w:sz w:val="40"/>
          <w:szCs w:val="40"/>
        </w:rPr>
        <w:t xml:space="preserve"> anno</w:t>
      </w:r>
    </w:p>
    <w:p w:rsidR="00EE668E" w:rsidRDefault="00EE668E" w:rsidP="00EE668E">
      <w:pPr>
        <w:jc w:val="center"/>
        <w:rPr>
          <w:rFonts w:hint="eastAsia"/>
        </w:rPr>
      </w:pPr>
    </w:p>
    <w:tbl>
      <w:tblPr>
        <w:tblW w:w="9638" w:type="dxa"/>
        <w:tblCellMar>
          <w:top w:w="55" w:type="dxa"/>
          <w:left w:w="55" w:type="dxa"/>
          <w:bottom w:w="55" w:type="dxa"/>
          <w:right w:w="55" w:type="dxa"/>
        </w:tblCellMar>
        <w:tblLook w:val="0000" w:firstRow="0" w:lastRow="0" w:firstColumn="0" w:lastColumn="0" w:noHBand="0" w:noVBand="0"/>
      </w:tblPr>
      <w:tblGrid>
        <w:gridCol w:w="2830"/>
        <w:gridCol w:w="3547"/>
        <w:gridCol w:w="3261"/>
      </w:tblGrid>
      <w:tr w:rsidR="00EE668E" w:rsidTr="00F54AB2">
        <w:trPr>
          <w:trHeight w:val="450"/>
        </w:trPr>
        <w:tc>
          <w:tcPr>
            <w:tcW w:w="2830" w:type="dxa"/>
            <w:tcBorders>
              <w:top w:val="single" w:sz="2" w:space="0" w:color="000000"/>
              <w:left w:val="single" w:sz="2" w:space="0" w:color="000000"/>
              <w:bottom w:val="single" w:sz="2" w:space="0" w:color="000000"/>
            </w:tcBorders>
            <w:shd w:val="clear" w:color="auto" w:fill="50938A"/>
          </w:tcPr>
          <w:p w:rsidR="00EE668E" w:rsidRDefault="00EE668E" w:rsidP="004D6DE9">
            <w:pPr>
              <w:pStyle w:val="Contenutotabella"/>
              <w:jc w:val="center"/>
              <w:rPr>
                <w:rFonts w:hint="eastAsia"/>
                <w:b/>
                <w:bCs/>
                <w:sz w:val="32"/>
                <w:szCs w:val="32"/>
              </w:rPr>
            </w:pPr>
            <w:proofErr w:type="spellStart"/>
            <w:r>
              <w:rPr>
                <w:b/>
                <w:bCs/>
                <w:sz w:val="32"/>
                <w:szCs w:val="32"/>
              </w:rPr>
              <w:t>U.d.A</w:t>
            </w:r>
            <w:proofErr w:type="spellEnd"/>
            <w:r>
              <w:rPr>
                <w:b/>
                <w:bCs/>
                <w:sz w:val="32"/>
                <w:szCs w:val="32"/>
              </w:rPr>
              <w:t>.</w:t>
            </w:r>
          </w:p>
        </w:tc>
        <w:tc>
          <w:tcPr>
            <w:tcW w:w="3547" w:type="dxa"/>
            <w:tcBorders>
              <w:top w:val="single" w:sz="2" w:space="0" w:color="000000"/>
              <w:left w:val="single" w:sz="2" w:space="0" w:color="000000"/>
              <w:bottom w:val="single" w:sz="2" w:space="0" w:color="auto"/>
            </w:tcBorders>
            <w:shd w:val="clear" w:color="auto" w:fill="50938A"/>
          </w:tcPr>
          <w:p w:rsidR="00EE668E" w:rsidRDefault="00EE668E" w:rsidP="004D6DE9">
            <w:pPr>
              <w:pStyle w:val="Contenutotabella"/>
              <w:jc w:val="center"/>
              <w:rPr>
                <w:rFonts w:hint="eastAsia"/>
                <w:b/>
                <w:bCs/>
                <w:sz w:val="32"/>
                <w:szCs w:val="32"/>
              </w:rPr>
            </w:pPr>
            <w:r>
              <w:rPr>
                <w:b/>
                <w:bCs/>
                <w:sz w:val="32"/>
                <w:szCs w:val="32"/>
              </w:rPr>
              <w:t>Conoscenze</w:t>
            </w:r>
          </w:p>
        </w:tc>
        <w:tc>
          <w:tcPr>
            <w:tcW w:w="3261" w:type="dxa"/>
            <w:tcBorders>
              <w:top w:val="single" w:sz="2" w:space="0" w:color="000000"/>
              <w:left w:val="single" w:sz="2" w:space="0" w:color="000000"/>
              <w:bottom w:val="single" w:sz="2" w:space="0" w:color="auto"/>
              <w:right w:val="single" w:sz="2" w:space="0" w:color="000000"/>
            </w:tcBorders>
            <w:shd w:val="clear" w:color="auto" w:fill="50938A"/>
          </w:tcPr>
          <w:p w:rsidR="00EE668E" w:rsidRDefault="00EE668E" w:rsidP="004D6DE9">
            <w:pPr>
              <w:pStyle w:val="Contenutotabella"/>
              <w:jc w:val="center"/>
              <w:rPr>
                <w:rFonts w:hint="eastAsia"/>
                <w:b/>
                <w:bCs/>
                <w:sz w:val="32"/>
                <w:szCs w:val="32"/>
              </w:rPr>
            </w:pPr>
            <w:r>
              <w:rPr>
                <w:b/>
                <w:bCs/>
                <w:sz w:val="32"/>
                <w:szCs w:val="32"/>
              </w:rPr>
              <w:t>Competenze</w:t>
            </w:r>
          </w:p>
        </w:tc>
      </w:tr>
      <w:tr w:rsidR="00EE668E" w:rsidTr="00F54AB2">
        <w:trPr>
          <w:trHeight w:val="1171"/>
        </w:trPr>
        <w:tc>
          <w:tcPr>
            <w:tcW w:w="2830" w:type="dxa"/>
            <w:tcBorders>
              <w:left w:val="single" w:sz="2" w:space="0" w:color="000000"/>
              <w:bottom w:val="single" w:sz="2" w:space="0" w:color="auto"/>
              <w:right w:val="single" w:sz="2" w:space="0" w:color="auto"/>
            </w:tcBorders>
            <w:shd w:val="clear" w:color="auto" w:fill="auto"/>
          </w:tcPr>
          <w:p w:rsidR="00EE668E" w:rsidRPr="001E68E2" w:rsidRDefault="001E68E2" w:rsidP="001E68E2">
            <w:pPr>
              <w:pStyle w:val="Contenutotabella"/>
              <w:numPr>
                <w:ilvl w:val="0"/>
                <w:numId w:val="16"/>
              </w:numPr>
              <w:rPr>
                <w:rFonts w:ascii="Times New Roman" w:hAnsi="Times New Roman" w:cs="Times New Roman"/>
                <w:b/>
                <w:bCs/>
              </w:rPr>
            </w:pPr>
            <w:r w:rsidRPr="001E68E2">
              <w:rPr>
                <w:rFonts w:ascii="Times New Roman" w:hAnsi="Times New Roman" w:cs="Times New Roman"/>
                <w:b/>
                <w:bCs/>
              </w:rPr>
              <w:t>Completamento e consolidamento delle funzioni logiche del nome</w:t>
            </w:r>
          </w:p>
        </w:tc>
        <w:tc>
          <w:tcPr>
            <w:tcW w:w="3547" w:type="dxa"/>
            <w:tcBorders>
              <w:top w:val="single" w:sz="2" w:space="0" w:color="auto"/>
              <w:left w:val="single" w:sz="2" w:space="0" w:color="auto"/>
              <w:bottom w:val="single" w:sz="2" w:space="0" w:color="auto"/>
              <w:right w:val="single" w:sz="2" w:space="0" w:color="auto"/>
            </w:tcBorders>
            <w:shd w:val="clear" w:color="auto" w:fill="auto"/>
          </w:tcPr>
          <w:p w:rsidR="00034AD9" w:rsidRDefault="002B325C" w:rsidP="004D6DE9">
            <w:pPr>
              <w:rPr>
                <w:rFonts w:ascii="Times New Roman" w:hAnsi="Times New Roman"/>
              </w:rPr>
            </w:pPr>
            <w:r>
              <w:rPr>
                <w:rFonts w:ascii="Times New Roman" w:hAnsi="Times New Roman"/>
              </w:rPr>
              <w:t>Complementi vari</w:t>
            </w:r>
          </w:p>
        </w:tc>
        <w:tc>
          <w:tcPr>
            <w:tcW w:w="3261" w:type="dxa"/>
            <w:tcBorders>
              <w:top w:val="single" w:sz="2" w:space="0" w:color="auto"/>
              <w:left w:val="single" w:sz="2" w:space="0" w:color="auto"/>
              <w:bottom w:val="single" w:sz="2" w:space="0" w:color="auto"/>
              <w:right w:val="single" w:sz="2" w:space="0" w:color="auto"/>
            </w:tcBorders>
            <w:shd w:val="clear" w:color="auto" w:fill="auto"/>
          </w:tcPr>
          <w:p w:rsidR="002B325C" w:rsidRPr="002B325C" w:rsidRDefault="002B325C" w:rsidP="002B325C">
            <w:pPr>
              <w:rPr>
                <w:rFonts w:ascii="Times New Roman" w:hAnsi="Times New Roman"/>
              </w:rPr>
            </w:pPr>
            <w:r>
              <w:rPr>
                <w:rFonts w:ascii="Times New Roman" w:hAnsi="Times New Roman"/>
              </w:rPr>
              <w:t>S</w:t>
            </w:r>
            <w:r w:rsidRPr="002B325C">
              <w:rPr>
                <w:rFonts w:ascii="Times New Roman" w:hAnsi="Times New Roman"/>
              </w:rPr>
              <w:t xml:space="preserve">aper tradurre correttamente il nome nel rispetto della funzione logica che ha nella frase </w:t>
            </w:r>
          </w:p>
          <w:p w:rsidR="00EE668E" w:rsidRDefault="00EE668E" w:rsidP="004D6DE9">
            <w:pPr>
              <w:rPr>
                <w:rFonts w:ascii="Times New Roman" w:hAnsi="Times New Roman"/>
              </w:rPr>
            </w:pPr>
          </w:p>
        </w:tc>
      </w:tr>
      <w:tr w:rsidR="00706223" w:rsidTr="00F54AB2">
        <w:trPr>
          <w:trHeight w:val="1171"/>
        </w:trPr>
        <w:tc>
          <w:tcPr>
            <w:tcW w:w="2830" w:type="dxa"/>
            <w:tcBorders>
              <w:top w:val="single" w:sz="2" w:space="0" w:color="auto"/>
              <w:left w:val="single" w:sz="2" w:space="0" w:color="auto"/>
              <w:bottom w:val="single" w:sz="2" w:space="0" w:color="auto"/>
              <w:right w:val="single" w:sz="2" w:space="0" w:color="auto"/>
            </w:tcBorders>
            <w:shd w:val="clear" w:color="auto" w:fill="auto"/>
          </w:tcPr>
          <w:p w:rsidR="00706223" w:rsidRPr="001E68E2" w:rsidRDefault="001E68E2" w:rsidP="001E68E2">
            <w:pPr>
              <w:pStyle w:val="Contenutotabella"/>
              <w:numPr>
                <w:ilvl w:val="0"/>
                <w:numId w:val="16"/>
              </w:numPr>
              <w:rPr>
                <w:rFonts w:ascii="Times New Roman" w:hAnsi="Times New Roman" w:cs="Times New Roman"/>
                <w:b/>
                <w:bCs/>
              </w:rPr>
            </w:pPr>
            <w:r w:rsidRPr="001E68E2">
              <w:rPr>
                <w:rFonts w:ascii="Times New Roman" w:hAnsi="Times New Roman" w:cs="Times New Roman"/>
                <w:b/>
                <w:bCs/>
              </w:rPr>
              <w:t>Completamento e consolidamento delle funzioni logiche del verbo</w:t>
            </w:r>
          </w:p>
        </w:tc>
        <w:tc>
          <w:tcPr>
            <w:tcW w:w="3547" w:type="dxa"/>
            <w:tcBorders>
              <w:top w:val="single" w:sz="2" w:space="0" w:color="auto"/>
              <w:left w:val="single" w:sz="2" w:space="0" w:color="auto"/>
              <w:bottom w:val="single" w:sz="2" w:space="0" w:color="auto"/>
            </w:tcBorders>
            <w:shd w:val="clear" w:color="auto" w:fill="auto"/>
          </w:tcPr>
          <w:p w:rsidR="001E68E2" w:rsidRDefault="001E68E2" w:rsidP="001E68E2">
            <w:pPr>
              <w:pStyle w:val="testoinciso"/>
              <w:rPr>
                <w:rFonts w:ascii="Times New Roman" w:hAnsi="Times New Roman" w:cs="Times New Roman"/>
                <w:sz w:val="24"/>
                <w:szCs w:val="24"/>
              </w:rPr>
            </w:pPr>
            <w:r>
              <w:rPr>
                <w:rFonts w:ascii="Times New Roman" w:hAnsi="Times New Roman" w:cs="Times New Roman"/>
                <w:sz w:val="24"/>
                <w:szCs w:val="24"/>
              </w:rPr>
              <w:t>Gerundio e gerundivo</w:t>
            </w:r>
          </w:p>
          <w:p w:rsidR="001E68E2" w:rsidRDefault="001E68E2" w:rsidP="001E68E2">
            <w:pPr>
              <w:pStyle w:val="testoinciso"/>
              <w:rPr>
                <w:rFonts w:ascii="Times New Roman" w:hAnsi="Times New Roman" w:cs="Times New Roman"/>
                <w:sz w:val="24"/>
                <w:szCs w:val="24"/>
              </w:rPr>
            </w:pPr>
            <w:r>
              <w:rPr>
                <w:rFonts w:ascii="Times New Roman" w:hAnsi="Times New Roman" w:cs="Times New Roman"/>
                <w:sz w:val="24"/>
                <w:szCs w:val="24"/>
              </w:rPr>
              <w:t>Verbi deponenti e semideponenti</w:t>
            </w:r>
          </w:p>
          <w:p w:rsidR="001E68E2" w:rsidRDefault="001E68E2" w:rsidP="001E68E2">
            <w:pPr>
              <w:pStyle w:val="testoinciso"/>
              <w:rPr>
                <w:rFonts w:ascii="Times New Roman" w:hAnsi="Times New Roman" w:cs="Times New Roman"/>
                <w:sz w:val="24"/>
                <w:szCs w:val="24"/>
              </w:rPr>
            </w:pPr>
            <w:r>
              <w:rPr>
                <w:rFonts w:ascii="Times New Roman" w:hAnsi="Times New Roman" w:cs="Times New Roman"/>
                <w:sz w:val="24"/>
                <w:szCs w:val="24"/>
              </w:rPr>
              <w:t>I composti di sum</w:t>
            </w:r>
          </w:p>
          <w:p w:rsidR="001E68E2" w:rsidRDefault="001E68E2" w:rsidP="001E68E2">
            <w:pPr>
              <w:pStyle w:val="testoinciso"/>
              <w:rPr>
                <w:rFonts w:ascii="Times New Roman" w:hAnsi="Times New Roman" w:cs="Times New Roman"/>
                <w:sz w:val="24"/>
                <w:szCs w:val="24"/>
              </w:rPr>
            </w:pPr>
            <w:r>
              <w:rPr>
                <w:rFonts w:ascii="Times New Roman" w:hAnsi="Times New Roman" w:cs="Times New Roman"/>
                <w:sz w:val="24"/>
                <w:szCs w:val="24"/>
              </w:rPr>
              <w:t>I verbi anomali</w:t>
            </w:r>
          </w:p>
          <w:p w:rsidR="001E68E2" w:rsidRPr="001E68E2" w:rsidRDefault="001E68E2" w:rsidP="001E68E2">
            <w:pPr>
              <w:pStyle w:val="testoinciso"/>
              <w:rPr>
                <w:rFonts w:ascii="Times New Roman" w:hAnsi="Times New Roman" w:cs="Times New Roman"/>
                <w:sz w:val="24"/>
                <w:szCs w:val="24"/>
              </w:rPr>
            </w:pPr>
            <w:r>
              <w:rPr>
                <w:rFonts w:ascii="Times New Roman" w:hAnsi="Times New Roman" w:cs="Times New Roman"/>
                <w:sz w:val="24"/>
                <w:szCs w:val="24"/>
              </w:rPr>
              <w:t>I verbi difettivi</w:t>
            </w:r>
          </w:p>
          <w:p w:rsidR="00584A38" w:rsidRDefault="00584A38" w:rsidP="001E68E2">
            <w:pPr>
              <w:rPr>
                <w:rFonts w:ascii="Times New Roman" w:hAnsi="Times New Roman"/>
              </w:rPr>
            </w:pPr>
          </w:p>
        </w:tc>
        <w:tc>
          <w:tcPr>
            <w:tcW w:w="3261" w:type="dxa"/>
            <w:tcBorders>
              <w:top w:val="single" w:sz="2" w:space="0" w:color="auto"/>
              <w:left w:val="single" w:sz="2" w:space="0" w:color="000000"/>
              <w:bottom w:val="single" w:sz="2" w:space="0" w:color="auto"/>
              <w:right w:val="single" w:sz="2" w:space="0" w:color="000000"/>
            </w:tcBorders>
            <w:shd w:val="clear" w:color="auto" w:fill="auto"/>
          </w:tcPr>
          <w:p w:rsidR="001E68E2" w:rsidRPr="001E68E2" w:rsidRDefault="001E68E2" w:rsidP="001E68E2">
            <w:pPr>
              <w:rPr>
                <w:rFonts w:ascii="Times New Roman" w:hAnsi="Times New Roman"/>
              </w:rPr>
            </w:pPr>
            <w:r>
              <w:rPr>
                <w:rFonts w:ascii="Times New Roman" w:hAnsi="Times New Roman"/>
              </w:rPr>
              <w:t>S</w:t>
            </w:r>
            <w:r w:rsidRPr="001E68E2">
              <w:rPr>
                <w:rFonts w:ascii="Times New Roman" w:hAnsi="Times New Roman"/>
              </w:rPr>
              <w:t xml:space="preserve">aper tradurre correttamente modi e tempi verbali in rapporto alla funzione che svolgono nella frase complessa con particolare riguardo a congiuntivi, participi, infiniti, gerundi e gerundivi di verbi attivi e deponenti </w:t>
            </w:r>
          </w:p>
          <w:p w:rsidR="00584A38" w:rsidRDefault="00584A38" w:rsidP="004D6DE9">
            <w:pPr>
              <w:rPr>
                <w:rFonts w:ascii="Times New Roman" w:hAnsi="Times New Roman"/>
              </w:rPr>
            </w:pPr>
          </w:p>
        </w:tc>
      </w:tr>
      <w:tr w:rsidR="00706223" w:rsidTr="00F54AB2">
        <w:trPr>
          <w:trHeight w:val="1171"/>
        </w:trPr>
        <w:tc>
          <w:tcPr>
            <w:tcW w:w="2830" w:type="dxa"/>
            <w:tcBorders>
              <w:top w:val="single" w:sz="2" w:space="0" w:color="auto"/>
              <w:left w:val="single" w:sz="2" w:space="0" w:color="auto"/>
              <w:bottom w:val="single" w:sz="2" w:space="0" w:color="auto"/>
              <w:right w:val="single" w:sz="2" w:space="0" w:color="auto"/>
            </w:tcBorders>
            <w:shd w:val="clear" w:color="auto" w:fill="auto"/>
          </w:tcPr>
          <w:p w:rsidR="00706223" w:rsidRDefault="00732621" w:rsidP="00732621">
            <w:pPr>
              <w:pStyle w:val="Contenutotabella"/>
              <w:numPr>
                <w:ilvl w:val="0"/>
                <w:numId w:val="16"/>
              </w:numPr>
              <w:rPr>
                <w:rFonts w:hint="eastAsia"/>
                <w:b/>
                <w:bCs/>
              </w:rPr>
            </w:pPr>
            <w:r>
              <w:rPr>
                <w:b/>
                <w:bCs/>
              </w:rPr>
              <w:t>Il periodo latino</w:t>
            </w:r>
          </w:p>
        </w:tc>
        <w:tc>
          <w:tcPr>
            <w:tcW w:w="3547" w:type="dxa"/>
            <w:tcBorders>
              <w:top w:val="single" w:sz="2" w:space="0" w:color="auto"/>
              <w:left w:val="single" w:sz="2" w:space="0" w:color="auto"/>
              <w:bottom w:val="single" w:sz="2" w:space="0" w:color="auto"/>
            </w:tcBorders>
            <w:shd w:val="clear" w:color="auto" w:fill="auto"/>
          </w:tcPr>
          <w:p w:rsidR="00584A38" w:rsidRDefault="008B0B36" w:rsidP="004D6DE9">
            <w:pPr>
              <w:rPr>
                <w:rFonts w:ascii="Times New Roman" w:hAnsi="Times New Roman"/>
              </w:rPr>
            </w:pPr>
            <w:r>
              <w:rPr>
                <w:rFonts w:ascii="Times New Roman" w:hAnsi="Times New Roman"/>
              </w:rPr>
              <w:t>Le</w:t>
            </w:r>
            <w:r w:rsidR="00732621">
              <w:rPr>
                <w:rFonts w:ascii="Times New Roman" w:hAnsi="Times New Roman"/>
              </w:rPr>
              <w:t xml:space="preserve"> proposizioni </w:t>
            </w:r>
            <w:proofErr w:type="gramStart"/>
            <w:r w:rsidR="00732621">
              <w:rPr>
                <w:rFonts w:ascii="Times New Roman" w:hAnsi="Times New Roman"/>
              </w:rPr>
              <w:t xml:space="preserve">subordinate </w:t>
            </w:r>
            <w:r>
              <w:rPr>
                <w:rFonts w:ascii="Times New Roman" w:hAnsi="Times New Roman"/>
              </w:rPr>
              <w:t xml:space="preserve"> attributive</w:t>
            </w:r>
            <w:proofErr w:type="gramEnd"/>
            <w:r>
              <w:rPr>
                <w:rFonts w:ascii="Times New Roman" w:hAnsi="Times New Roman"/>
              </w:rPr>
              <w:t>, completive e circostanziali</w:t>
            </w:r>
            <w:r w:rsidR="00732621">
              <w:rPr>
                <w:rFonts w:ascii="Times New Roman" w:hAnsi="Times New Roman"/>
              </w:rPr>
              <w:t>(ripresa e consolidamento)</w:t>
            </w:r>
          </w:p>
        </w:tc>
        <w:tc>
          <w:tcPr>
            <w:tcW w:w="3261" w:type="dxa"/>
            <w:tcBorders>
              <w:top w:val="single" w:sz="2" w:space="0" w:color="auto"/>
              <w:left w:val="single" w:sz="2" w:space="0" w:color="000000"/>
              <w:bottom w:val="single" w:sz="2" w:space="0" w:color="auto"/>
              <w:right w:val="single" w:sz="2" w:space="0" w:color="000000"/>
            </w:tcBorders>
            <w:shd w:val="clear" w:color="auto" w:fill="auto"/>
          </w:tcPr>
          <w:p w:rsidR="008B0B36" w:rsidRPr="008B0B36" w:rsidRDefault="008B0B36" w:rsidP="008B0B36">
            <w:pPr>
              <w:rPr>
                <w:rFonts w:ascii="Times New Roman" w:hAnsi="Times New Roman"/>
              </w:rPr>
            </w:pPr>
            <w:proofErr w:type="gramStart"/>
            <w:r w:rsidRPr="008B0B36">
              <w:rPr>
                <w:rFonts w:ascii="Times New Roman" w:hAnsi="Times New Roman"/>
              </w:rPr>
              <w:t>riconoscere</w:t>
            </w:r>
            <w:proofErr w:type="gramEnd"/>
            <w:r w:rsidRPr="008B0B36">
              <w:rPr>
                <w:rFonts w:ascii="Times New Roman" w:hAnsi="Times New Roman"/>
              </w:rPr>
              <w:t xml:space="preserve"> quale tipo di subordinata sia introdotta dai diversi connettivi (congiunzioni-pronomi)</w:t>
            </w:r>
          </w:p>
          <w:p w:rsidR="008B0B36" w:rsidRDefault="008B0B36" w:rsidP="008B0B36">
            <w:pPr>
              <w:rPr>
                <w:rFonts w:ascii="Times New Roman" w:hAnsi="Times New Roman"/>
              </w:rPr>
            </w:pPr>
          </w:p>
          <w:p w:rsidR="008B0B36" w:rsidRPr="008B0B36" w:rsidRDefault="008B0B36" w:rsidP="008B0B36">
            <w:pPr>
              <w:rPr>
                <w:rFonts w:ascii="Times New Roman" w:hAnsi="Times New Roman"/>
              </w:rPr>
            </w:pPr>
            <w:proofErr w:type="gramStart"/>
            <w:r w:rsidRPr="008B0B36">
              <w:rPr>
                <w:rFonts w:ascii="Times New Roman" w:hAnsi="Times New Roman"/>
              </w:rPr>
              <w:t>riconoscere</w:t>
            </w:r>
            <w:proofErr w:type="gramEnd"/>
            <w:r w:rsidRPr="008B0B36">
              <w:rPr>
                <w:rFonts w:ascii="Times New Roman" w:hAnsi="Times New Roman"/>
              </w:rPr>
              <w:t xml:space="preserve"> e distinguere la </w:t>
            </w:r>
            <w:r w:rsidRPr="008B0B36">
              <w:rPr>
                <w:rFonts w:ascii="Times New Roman" w:hAnsi="Times New Roman"/>
                <w:i/>
                <w:iCs/>
              </w:rPr>
              <w:t>consecutio temporum</w:t>
            </w:r>
            <w:r w:rsidRPr="008B0B36">
              <w:rPr>
                <w:rFonts w:ascii="Times New Roman" w:hAnsi="Times New Roman"/>
              </w:rPr>
              <w:t xml:space="preserve"> all’indicativo e al congiuntivo</w:t>
            </w:r>
          </w:p>
          <w:p w:rsidR="008B0B36" w:rsidRDefault="008B0B36" w:rsidP="008B0B36">
            <w:pPr>
              <w:rPr>
                <w:rFonts w:ascii="Times New Roman" w:hAnsi="Times New Roman"/>
              </w:rPr>
            </w:pPr>
          </w:p>
          <w:p w:rsidR="008B0B36" w:rsidRPr="008B0B36" w:rsidRDefault="008B0B36" w:rsidP="008B0B36">
            <w:pPr>
              <w:rPr>
                <w:rFonts w:ascii="Times New Roman" w:hAnsi="Times New Roman"/>
              </w:rPr>
            </w:pPr>
            <w:proofErr w:type="gramStart"/>
            <w:r w:rsidRPr="008B0B36">
              <w:rPr>
                <w:rFonts w:ascii="Times New Roman" w:hAnsi="Times New Roman"/>
              </w:rPr>
              <w:t>tradurre</w:t>
            </w:r>
            <w:proofErr w:type="gramEnd"/>
            <w:r w:rsidRPr="008B0B36">
              <w:rPr>
                <w:rFonts w:ascii="Times New Roman" w:hAnsi="Times New Roman"/>
              </w:rPr>
              <w:t xml:space="preserve"> in tutte le modalità possibili ogni tipo di subordinata sopra indicata</w:t>
            </w:r>
          </w:p>
          <w:p w:rsidR="00706223" w:rsidRDefault="00706223" w:rsidP="00392E53">
            <w:pPr>
              <w:rPr>
                <w:rFonts w:ascii="Times New Roman" w:hAnsi="Times New Roman"/>
              </w:rPr>
            </w:pPr>
          </w:p>
        </w:tc>
      </w:tr>
      <w:tr w:rsidR="00F54AB2" w:rsidTr="00F54AB2">
        <w:trPr>
          <w:trHeight w:val="1171"/>
        </w:trPr>
        <w:tc>
          <w:tcPr>
            <w:tcW w:w="2830" w:type="dxa"/>
            <w:tcBorders>
              <w:top w:val="single" w:sz="4" w:space="0" w:color="auto"/>
              <w:left w:val="single" w:sz="2" w:space="0" w:color="000000"/>
              <w:bottom w:val="single" w:sz="4" w:space="0" w:color="auto"/>
            </w:tcBorders>
            <w:shd w:val="clear" w:color="auto" w:fill="auto"/>
          </w:tcPr>
          <w:p w:rsidR="00F54AB2" w:rsidRPr="00F54AB2" w:rsidRDefault="00F54AB2" w:rsidP="00F54AB2">
            <w:pPr>
              <w:pStyle w:val="Paragrafoelenco"/>
              <w:numPr>
                <w:ilvl w:val="0"/>
                <w:numId w:val="16"/>
              </w:numPr>
              <w:rPr>
                <w:rFonts w:ascii="Times New Roman" w:hAnsi="Times New Roman"/>
                <w:b/>
              </w:rPr>
            </w:pPr>
            <w:r w:rsidRPr="00F54AB2">
              <w:rPr>
                <w:rFonts w:ascii="Times New Roman" w:hAnsi="Times New Roman"/>
                <w:b/>
              </w:rPr>
              <w:t>Lessico e civiltà</w:t>
            </w:r>
          </w:p>
        </w:tc>
        <w:tc>
          <w:tcPr>
            <w:tcW w:w="3547" w:type="dxa"/>
            <w:tcBorders>
              <w:top w:val="single" w:sz="4" w:space="0" w:color="auto"/>
              <w:left w:val="single" w:sz="2" w:space="0" w:color="000000"/>
              <w:bottom w:val="single" w:sz="4" w:space="0" w:color="auto"/>
            </w:tcBorders>
            <w:shd w:val="clear" w:color="auto" w:fill="auto"/>
          </w:tcPr>
          <w:p w:rsidR="00F54AB2" w:rsidRDefault="00F54AB2" w:rsidP="00F54AB2">
            <w:pPr>
              <w:rPr>
                <w:rFonts w:ascii="Times New Roman" w:hAnsi="Times New Roman"/>
              </w:rPr>
            </w:pPr>
            <w:r>
              <w:rPr>
                <w:rFonts w:ascii="Times New Roman" w:hAnsi="Times New Roman"/>
              </w:rPr>
              <w:t xml:space="preserve">Approfondimenti sul lessico di base e sulla etimologia </w:t>
            </w:r>
          </w:p>
        </w:tc>
        <w:tc>
          <w:tcPr>
            <w:tcW w:w="3261" w:type="dxa"/>
            <w:tcBorders>
              <w:top w:val="single" w:sz="4" w:space="0" w:color="auto"/>
              <w:left w:val="single" w:sz="2" w:space="0" w:color="000000"/>
              <w:bottom w:val="single" w:sz="4" w:space="0" w:color="auto"/>
              <w:right w:val="single" w:sz="2" w:space="0" w:color="000000"/>
            </w:tcBorders>
            <w:shd w:val="clear" w:color="auto" w:fill="auto"/>
          </w:tcPr>
          <w:p w:rsidR="00F54AB2" w:rsidRPr="00125998" w:rsidRDefault="00F54AB2" w:rsidP="00F54AB2">
            <w:pPr>
              <w:jc w:val="both"/>
              <w:rPr>
                <w:rFonts w:ascii="Times New Roman" w:hAnsi="Times New Roman"/>
              </w:rPr>
            </w:pPr>
            <w:r>
              <w:rPr>
                <w:rFonts w:ascii="Times New Roman" w:hAnsi="Times New Roman"/>
              </w:rPr>
              <w:t>S</w:t>
            </w:r>
            <w:r w:rsidRPr="00125998">
              <w:rPr>
                <w:rFonts w:ascii="Times New Roman" w:hAnsi="Times New Roman"/>
              </w:rPr>
              <w:t>aper interpretare e tradurre correttamente il significato di un vocabolo in rapporto al contesto</w:t>
            </w:r>
          </w:p>
          <w:p w:rsidR="00F54AB2" w:rsidRDefault="00F54AB2" w:rsidP="00F54AB2">
            <w:pPr>
              <w:jc w:val="both"/>
              <w:rPr>
                <w:rFonts w:ascii="Times New Roman" w:hAnsi="Times New Roman"/>
              </w:rPr>
            </w:pPr>
          </w:p>
          <w:p w:rsidR="00F54AB2" w:rsidRPr="00125998" w:rsidRDefault="00F54AB2" w:rsidP="00F54AB2">
            <w:pPr>
              <w:jc w:val="both"/>
              <w:rPr>
                <w:rFonts w:ascii="Times New Roman" w:hAnsi="Times New Roman"/>
              </w:rPr>
            </w:pPr>
            <w:r>
              <w:rPr>
                <w:rFonts w:ascii="Times New Roman" w:hAnsi="Times New Roman"/>
              </w:rPr>
              <w:t>S</w:t>
            </w:r>
            <w:r w:rsidRPr="00125998">
              <w:rPr>
                <w:rFonts w:ascii="Times New Roman" w:hAnsi="Times New Roman"/>
              </w:rPr>
              <w:t>aper mettere in relazione termini italiani e termini latini</w:t>
            </w:r>
          </w:p>
        </w:tc>
      </w:tr>
      <w:tr w:rsidR="00F54AB2" w:rsidTr="00F54AB2">
        <w:trPr>
          <w:trHeight w:val="1171"/>
        </w:trPr>
        <w:tc>
          <w:tcPr>
            <w:tcW w:w="2830" w:type="dxa"/>
            <w:tcBorders>
              <w:top w:val="single" w:sz="4" w:space="0" w:color="auto"/>
              <w:left w:val="single" w:sz="2" w:space="0" w:color="000000"/>
              <w:bottom w:val="single" w:sz="4" w:space="0" w:color="auto"/>
            </w:tcBorders>
            <w:shd w:val="clear" w:color="auto" w:fill="auto"/>
          </w:tcPr>
          <w:p w:rsidR="00F54AB2" w:rsidRPr="00F54AB2" w:rsidRDefault="00F54AB2" w:rsidP="00F54AB2">
            <w:pPr>
              <w:pStyle w:val="Paragrafoelenco"/>
              <w:numPr>
                <w:ilvl w:val="0"/>
                <w:numId w:val="16"/>
              </w:numPr>
              <w:rPr>
                <w:rFonts w:ascii="Times New Roman" w:hAnsi="Times New Roman"/>
                <w:b/>
              </w:rPr>
            </w:pPr>
            <w:r>
              <w:rPr>
                <w:rFonts w:ascii="Times New Roman" w:hAnsi="Times New Roman"/>
                <w:b/>
                <w:sz w:val="24"/>
                <w:szCs w:val="24"/>
              </w:rPr>
              <w:lastRenderedPageBreak/>
              <w:t>Laboratorio di traduzione</w:t>
            </w:r>
          </w:p>
        </w:tc>
        <w:tc>
          <w:tcPr>
            <w:tcW w:w="3547" w:type="dxa"/>
            <w:tcBorders>
              <w:top w:val="single" w:sz="4" w:space="0" w:color="auto"/>
              <w:left w:val="single" w:sz="2" w:space="0" w:color="000000"/>
              <w:bottom w:val="single" w:sz="4" w:space="0" w:color="auto"/>
            </w:tcBorders>
            <w:shd w:val="clear" w:color="auto" w:fill="auto"/>
          </w:tcPr>
          <w:p w:rsidR="00F54AB2" w:rsidRDefault="00F54AB2" w:rsidP="00F54AB2">
            <w:pPr>
              <w:rPr>
                <w:rFonts w:ascii="Times New Roman" w:hAnsi="Times New Roman"/>
              </w:rPr>
            </w:pPr>
            <w:r>
              <w:rPr>
                <w:rFonts w:ascii="Times New Roman" w:hAnsi="Times New Roman"/>
              </w:rPr>
              <w:t>Traduzione guidata o autonoma di passi scelti d’autore</w:t>
            </w:r>
          </w:p>
        </w:tc>
        <w:tc>
          <w:tcPr>
            <w:tcW w:w="3261" w:type="dxa"/>
            <w:tcBorders>
              <w:top w:val="single" w:sz="4" w:space="0" w:color="auto"/>
              <w:left w:val="single" w:sz="2" w:space="0" w:color="000000"/>
              <w:bottom w:val="single" w:sz="4" w:space="0" w:color="auto"/>
              <w:right w:val="single" w:sz="2" w:space="0" w:color="000000"/>
            </w:tcBorders>
            <w:shd w:val="clear" w:color="auto" w:fill="auto"/>
          </w:tcPr>
          <w:p w:rsidR="00F54AB2" w:rsidRPr="004F6579" w:rsidRDefault="00F54AB2" w:rsidP="00F54AB2">
            <w:pPr>
              <w:jc w:val="both"/>
              <w:rPr>
                <w:rFonts w:ascii="Times New Roman" w:hAnsi="Times New Roman"/>
              </w:rPr>
            </w:pPr>
            <w:r>
              <w:rPr>
                <w:rFonts w:ascii="Times New Roman" w:hAnsi="Times New Roman"/>
              </w:rPr>
              <w:t>S</w:t>
            </w:r>
            <w:r w:rsidRPr="004F6579">
              <w:rPr>
                <w:rFonts w:ascii="Times New Roman" w:hAnsi="Times New Roman"/>
              </w:rPr>
              <w:t xml:space="preserve">aper ricavare il maggior numero di informazioni possibili dal testo, riducendo al minimo l’uso del dizionario </w:t>
            </w:r>
          </w:p>
          <w:p w:rsidR="00F54AB2" w:rsidRDefault="00F54AB2" w:rsidP="00F54AB2">
            <w:pPr>
              <w:jc w:val="both"/>
              <w:rPr>
                <w:rFonts w:ascii="Times New Roman" w:hAnsi="Times New Roman"/>
              </w:rPr>
            </w:pPr>
          </w:p>
          <w:p w:rsidR="00F54AB2" w:rsidRDefault="00F54AB2" w:rsidP="00F54AB2">
            <w:pPr>
              <w:jc w:val="both"/>
              <w:rPr>
                <w:rFonts w:ascii="Times New Roman" w:hAnsi="Times New Roman"/>
              </w:rPr>
            </w:pPr>
            <w:r>
              <w:rPr>
                <w:rFonts w:ascii="Times New Roman" w:hAnsi="Times New Roman"/>
              </w:rPr>
              <w:t>S</w:t>
            </w:r>
            <w:r w:rsidRPr="004F6579">
              <w:rPr>
                <w:rFonts w:ascii="Times New Roman" w:hAnsi="Times New Roman"/>
              </w:rPr>
              <w:t>aper comprendere in maniera globale un testo latino</w:t>
            </w:r>
          </w:p>
          <w:p w:rsidR="00F54AB2" w:rsidRDefault="00F54AB2" w:rsidP="00F54AB2">
            <w:pPr>
              <w:jc w:val="both"/>
              <w:rPr>
                <w:rFonts w:ascii="Times New Roman" w:hAnsi="Times New Roman"/>
              </w:rPr>
            </w:pPr>
          </w:p>
          <w:p w:rsidR="00F54AB2" w:rsidRPr="004F6579" w:rsidRDefault="00F54AB2" w:rsidP="00F54AB2">
            <w:pPr>
              <w:jc w:val="both"/>
              <w:rPr>
                <w:rFonts w:ascii="Times New Roman" w:hAnsi="Times New Roman"/>
              </w:rPr>
            </w:pPr>
            <w:r>
              <w:rPr>
                <w:rFonts w:ascii="Times New Roman" w:hAnsi="Times New Roman"/>
              </w:rPr>
              <w:t>Saper tradurre un testo latino</w:t>
            </w:r>
            <w:r w:rsidRPr="004F6579">
              <w:rPr>
                <w:rFonts w:ascii="Times New Roman" w:hAnsi="Times New Roman"/>
              </w:rPr>
              <w:t xml:space="preserve"> in maniera ragionata, ponendolo in relazione a un contesto dato e utilizzando il dizionario in maniera corretta</w:t>
            </w:r>
          </w:p>
          <w:p w:rsidR="00F54AB2" w:rsidRDefault="00F54AB2" w:rsidP="00F54AB2">
            <w:pPr>
              <w:jc w:val="both"/>
              <w:rPr>
                <w:rFonts w:ascii="Times New Roman" w:hAnsi="Times New Roman"/>
              </w:rPr>
            </w:pPr>
          </w:p>
        </w:tc>
      </w:tr>
    </w:tbl>
    <w:p w:rsidR="00390547" w:rsidRDefault="00390547">
      <w:pPr>
        <w:jc w:val="center"/>
        <w:rPr>
          <w:rFonts w:hint="eastAsia"/>
        </w:rPr>
      </w:pPr>
    </w:p>
    <w:p w:rsidR="00390547" w:rsidRDefault="00390547">
      <w:pPr>
        <w:rPr>
          <w:rFonts w:ascii="Times New Roman" w:eastAsia="Times New Roman" w:hAnsi="Times New Roman" w:cs="Times New Roman"/>
          <w:b/>
          <w:sz w:val="28"/>
          <w:szCs w:val="28"/>
        </w:rPr>
      </w:pPr>
    </w:p>
    <w:tbl>
      <w:tblPr>
        <w:tblW w:w="9778" w:type="dxa"/>
        <w:shd w:val="clear" w:color="auto" w:fill="50938A"/>
        <w:tblLook w:val="0400" w:firstRow="0" w:lastRow="0" w:firstColumn="0" w:lastColumn="0" w:noHBand="0" w:noVBand="1"/>
      </w:tblPr>
      <w:tblGrid>
        <w:gridCol w:w="9778"/>
      </w:tblGrid>
      <w:tr w:rsidR="00A67597" w:rsidRPr="00371CCA" w:rsidTr="004D6DE9">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A67597" w:rsidRPr="00371CCA" w:rsidRDefault="00A67597" w:rsidP="004D6DE9">
            <w:pPr>
              <w:pStyle w:val="Contenutotabella"/>
              <w:jc w:val="center"/>
              <w:rPr>
                <w:rFonts w:hint="eastAsia"/>
                <w:b/>
                <w:bCs/>
                <w:sz w:val="32"/>
                <w:szCs w:val="32"/>
              </w:rPr>
            </w:pPr>
            <w:r>
              <w:rPr>
                <w:b/>
                <w:bCs/>
                <w:sz w:val="32"/>
                <w:szCs w:val="32"/>
              </w:rPr>
              <w:t>OBIETTIVI MINIMI</w:t>
            </w:r>
          </w:p>
        </w:tc>
      </w:tr>
    </w:tbl>
    <w:p w:rsidR="00A67597" w:rsidRDefault="00A67597" w:rsidP="00A67597">
      <w:pPr>
        <w:jc w:val="center"/>
        <w:rPr>
          <w:rFonts w:hint="eastAsia"/>
        </w:rPr>
      </w:pPr>
    </w:p>
    <w:p w:rsidR="00A67597" w:rsidRPr="00EF0226" w:rsidRDefault="008B33D6" w:rsidP="00A67597">
      <w:pPr>
        <w:jc w:val="center"/>
        <w:rPr>
          <w:rFonts w:hint="eastAsia"/>
          <w:sz w:val="28"/>
        </w:rPr>
      </w:pPr>
      <w:r>
        <w:rPr>
          <w:rFonts w:hint="eastAsia"/>
          <w:sz w:val="28"/>
        </w:rPr>
        <w:t>L</w:t>
      </w:r>
      <w:r>
        <w:rPr>
          <w:sz w:val="28"/>
        </w:rPr>
        <w:t xml:space="preserve">’ALUNNO </w:t>
      </w:r>
      <w:r w:rsidR="00A67597" w:rsidRPr="00EF0226">
        <w:rPr>
          <w:sz w:val="28"/>
        </w:rPr>
        <w:t>AL TERMINE DEL SECONDO ANNO</w:t>
      </w:r>
    </w:p>
    <w:p w:rsidR="00A67597" w:rsidRDefault="00A67597">
      <w:pPr>
        <w:rPr>
          <w:rFonts w:ascii="Times New Roman" w:eastAsia="Times New Roman" w:hAnsi="Times New Roman" w:cs="Times New Roman"/>
          <w:b/>
          <w:sz w:val="28"/>
          <w:szCs w:val="28"/>
        </w:rPr>
      </w:pPr>
    </w:p>
    <w:tbl>
      <w:tblPr>
        <w:tblStyle w:val="Grigliatabella"/>
        <w:tblW w:w="0" w:type="auto"/>
        <w:tblLook w:val="04A0" w:firstRow="1" w:lastRow="0" w:firstColumn="1" w:lastColumn="0" w:noHBand="0" w:noVBand="1"/>
      </w:tblPr>
      <w:tblGrid>
        <w:gridCol w:w="4935"/>
        <w:gridCol w:w="4919"/>
      </w:tblGrid>
      <w:tr w:rsidR="00A67597" w:rsidRPr="008C197C" w:rsidTr="00A67597">
        <w:tc>
          <w:tcPr>
            <w:tcW w:w="4935" w:type="dxa"/>
            <w:shd w:val="clear" w:color="auto" w:fill="auto"/>
          </w:tcPr>
          <w:p w:rsidR="00A67597" w:rsidRPr="00A67597" w:rsidRDefault="00A67597" w:rsidP="004D6DE9">
            <w:pPr>
              <w:spacing w:after="401"/>
              <w:ind w:right="57"/>
              <w:jc w:val="center"/>
              <w:rPr>
                <w:rFonts w:ascii="Times New Roman" w:hAnsi="Times New Roman" w:cs="Times New Roman"/>
                <w:b/>
                <w:color w:val="50938A"/>
              </w:rPr>
            </w:pPr>
            <w:r w:rsidRPr="00A67597">
              <w:rPr>
                <w:rFonts w:ascii="Times New Roman" w:hAnsi="Times New Roman" w:cs="Times New Roman"/>
                <w:b/>
                <w:color w:val="50938A"/>
              </w:rPr>
              <w:t>Conoscenze</w:t>
            </w:r>
          </w:p>
        </w:tc>
        <w:tc>
          <w:tcPr>
            <w:tcW w:w="4919" w:type="dxa"/>
            <w:shd w:val="clear" w:color="auto" w:fill="auto"/>
          </w:tcPr>
          <w:p w:rsidR="00A67597" w:rsidRPr="00A67597" w:rsidRDefault="00A67597" w:rsidP="004D6DE9">
            <w:pPr>
              <w:spacing w:after="401"/>
              <w:ind w:right="57"/>
              <w:jc w:val="center"/>
              <w:rPr>
                <w:rFonts w:ascii="Times New Roman" w:hAnsi="Times New Roman" w:cs="Times New Roman"/>
                <w:b/>
                <w:color w:val="50938A"/>
              </w:rPr>
            </w:pPr>
            <w:r w:rsidRPr="00A67597">
              <w:rPr>
                <w:rFonts w:ascii="Times New Roman" w:hAnsi="Times New Roman" w:cs="Times New Roman"/>
                <w:b/>
                <w:color w:val="50938A"/>
              </w:rPr>
              <w:t>Competenze</w:t>
            </w:r>
          </w:p>
        </w:tc>
      </w:tr>
      <w:tr w:rsidR="00A67597" w:rsidTr="004D6DE9">
        <w:tc>
          <w:tcPr>
            <w:tcW w:w="4935" w:type="dxa"/>
          </w:tcPr>
          <w:p w:rsidR="008B33D6" w:rsidRPr="002D1BD8" w:rsidRDefault="008B33D6" w:rsidP="002D1BD8">
            <w:pPr>
              <w:pStyle w:val="Paragrafoelenco"/>
              <w:spacing w:after="401"/>
              <w:ind w:left="142" w:right="92"/>
              <w:rPr>
                <w:rFonts w:ascii="Times New Roman" w:hAnsi="Times New Roman" w:cs="Times New Roman"/>
                <w:color w:val="000000" w:themeColor="text1"/>
                <w:sz w:val="24"/>
                <w:szCs w:val="24"/>
              </w:rPr>
            </w:pPr>
            <w:r w:rsidRPr="002D1BD8">
              <w:rPr>
                <w:rFonts w:ascii="Times New Roman" w:hAnsi="Times New Roman" w:cs="Times New Roman"/>
                <w:color w:val="000000" w:themeColor="text1"/>
                <w:sz w:val="24"/>
                <w:szCs w:val="24"/>
              </w:rPr>
              <w:t xml:space="preserve">Conosce le regole morfologiche (completamento e consolidamento della struttura nominale e </w:t>
            </w:r>
            <w:proofErr w:type="gramStart"/>
            <w:r w:rsidRPr="002D1BD8">
              <w:rPr>
                <w:rFonts w:ascii="Times New Roman" w:hAnsi="Times New Roman" w:cs="Times New Roman"/>
                <w:color w:val="000000" w:themeColor="text1"/>
                <w:sz w:val="24"/>
                <w:szCs w:val="24"/>
              </w:rPr>
              <w:t>verbale )</w:t>
            </w:r>
            <w:proofErr w:type="gramEnd"/>
            <w:r w:rsidRPr="002D1BD8">
              <w:rPr>
                <w:rFonts w:ascii="Times New Roman" w:hAnsi="Times New Roman" w:cs="Times New Roman"/>
                <w:color w:val="000000" w:themeColor="text1"/>
                <w:sz w:val="24"/>
                <w:szCs w:val="24"/>
              </w:rPr>
              <w:t xml:space="preserve"> e  sintattiche (in modo particolare le proposizioni infinitive, la proposizione finale, relativa, consecutiva e interrogativa indiretta, l'ablativo assoluto, il </w:t>
            </w:r>
            <w:proofErr w:type="spellStart"/>
            <w:r w:rsidRPr="002D1BD8">
              <w:rPr>
                <w:rFonts w:ascii="Times New Roman" w:hAnsi="Times New Roman" w:cs="Times New Roman"/>
                <w:i/>
                <w:iCs/>
                <w:color w:val="000000" w:themeColor="text1"/>
                <w:sz w:val="24"/>
                <w:szCs w:val="24"/>
              </w:rPr>
              <w:t>Cum</w:t>
            </w:r>
            <w:proofErr w:type="spellEnd"/>
            <w:r w:rsidRPr="002D1BD8">
              <w:rPr>
                <w:rFonts w:ascii="Times New Roman" w:hAnsi="Times New Roman" w:cs="Times New Roman"/>
                <w:color w:val="000000" w:themeColor="text1"/>
                <w:sz w:val="24"/>
                <w:szCs w:val="24"/>
              </w:rPr>
              <w:t xml:space="preserve">  narrativo, le coniugazioni perifrast</w:t>
            </w:r>
            <w:r w:rsidR="002D1BD8">
              <w:rPr>
                <w:rFonts w:ascii="Times New Roman" w:hAnsi="Times New Roman" w:cs="Times New Roman"/>
                <w:color w:val="000000" w:themeColor="text1"/>
                <w:sz w:val="24"/>
                <w:szCs w:val="24"/>
              </w:rPr>
              <w:t>iche)</w:t>
            </w:r>
          </w:p>
          <w:p w:rsidR="002D1BD8" w:rsidRPr="002D1BD8" w:rsidRDefault="002D1BD8" w:rsidP="002D1BD8">
            <w:pPr>
              <w:pStyle w:val="Paragrafoelenco"/>
              <w:spacing w:after="401"/>
              <w:ind w:left="142" w:right="92"/>
              <w:rPr>
                <w:rFonts w:ascii="Times New Roman" w:hAnsi="Times New Roman" w:cs="Times New Roman"/>
                <w:color w:val="000000" w:themeColor="text1"/>
                <w:sz w:val="24"/>
                <w:szCs w:val="24"/>
              </w:rPr>
            </w:pPr>
          </w:p>
          <w:p w:rsidR="008B33D6" w:rsidRPr="002D1BD8" w:rsidRDefault="008B33D6" w:rsidP="002D1BD8">
            <w:pPr>
              <w:pStyle w:val="Paragrafoelenco"/>
              <w:spacing w:after="401"/>
              <w:ind w:left="142" w:right="92"/>
              <w:rPr>
                <w:rFonts w:ascii="Times New Roman" w:hAnsi="Times New Roman" w:cs="Times New Roman"/>
                <w:color w:val="000000" w:themeColor="text1"/>
                <w:sz w:val="24"/>
                <w:szCs w:val="24"/>
              </w:rPr>
            </w:pPr>
            <w:r w:rsidRPr="002D1BD8">
              <w:rPr>
                <w:rFonts w:ascii="Times New Roman" w:hAnsi="Times New Roman" w:cs="Times New Roman"/>
                <w:color w:val="000000" w:themeColor="text1"/>
                <w:sz w:val="24"/>
                <w:szCs w:val="24"/>
              </w:rPr>
              <w:t>Conosce il lessico nominale e verbale di base.</w:t>
            </w:r>
          </w:p>
          <w:p w:rsidR="00A67597" w:rsidRPr="007E77D5" w:rsidRDefault="00A67597" w:rsidP="008B33D6">
            <w:pPr>
              <w:pStyle w:val="Paragrafoelenco"/>
              <w:widowControl/>
              <w:suppressAutoHyphens w:val="0"/>
              <w:overflowPunct/>
              <w:spacing w:after="401" w:line="268" w:lineRule="auto"/>
              <w:ind w:left="0" w:right="92"/>
              <w:jc w:val="both"/>
              <w:rPr>
                <w:rFonts w:ascii="Times New Roman" w:hAnsi="Times New Roman" w:cs="Times New Roman"/>
                <w:color w:val="000000" w:themeColor="text1"/>
              </w:rPr>
            </w:pPr>
          </w:p>
          <w:p w:rsidR="00A67597" w:rsidRDefault="00A67597" w:rsidP="004D6DE9">
            <w:pPr>
              <w:spacing w:after="401"/>
              <w:ind w:right="92"/>
              <w:rPr>
                <w:rFonts w:ascii="Times New Roman" w:hAnsi="Times New Roman" w:cs="Times New Roman"/>
                <w:color w:val="FF0000"/>
              </w:rPr>
            </w:pPr>
          </w:p>
        </w:tc>
        <w:tc>
          <w:tcPr>
            <w:tcW w:w="4919" w:type="dxa"/>
          </w:tcPr>
          <w:p w:rsidR="00343D68" w:rsidRP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r w:rsidRPr="00343D68">
              <w:rPr>
                <w:rFonts w:ascii="Times New Roman" w:hAnsi="Times New Roman" w:cs="Times New Roman" w:hint="eastAsia"/>
                <w:color w:val="000000" w:themeColor="text1"/>
                <w:sz w:val="24"/>
                <w:szCs w:val="24"/>
              </w:rPr>
              <w:t>Sa leggere in modo scorrevole un testo latino, rispettand</w:t>
            </w:r>
            <w:r>
              <w:rPr>
                <w:rFonts w:ascii="Times New Roman" w:hAnsi="Times New Roman" w:cs="Times New Roman" w:hint="eastAsia"/>
                <w:color w:val="000000" w:themeColor="text1"/>
                <w:sz w:val="24"/>
                <w:szCs w:val="24"/>
              </w:rPr>
              <w:t>o i sintagmi presenti nel testo</w:t>
            </w:r>
          </w:p>
          <w:p w:rsid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p>
          <w:p w:rsidR="00343D68" w:rsidRP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r w:rsidRPr="00343D68">
              <w:rPr>
                <w:rFonts w:ascii="Times New Roman" w:hAnsi="Times New Roman" w:cs="Times New Roman" w:hint="eastAsia"/>
                <w:color w:val="000000" w:themeColor="text1"/>
                <w:sz w:val="24"/>
                <w:szCs w:val="24"/>
              </w:rPr>
              <w:t>Sa riconoscere le varie parti del discorso, le funzioni logiche, i tempi, i modi v</w:t>
            </w:r>
            <w:r>
              <w:rPr>
                <w:rFonts w:ascii="Times New Roman" w:hAnsi="Times New Roman" w:cs="Times New Roman" w:hint="eastAsia"/>
                <w:color w:val="000000" w:themeColor="text1"/>
                <w:sz w:val="24"/>
                <w:szCs w:val="24"/>
              </w:rPr>
              <w:t>erbali e i costrutti sintattici</w:t>
            </w:r>
          </w:p>
          <w:p w:rsid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p>
          <w:p w:rsidR="00343D68" w:rsidRP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r w:rsidRPr="00343D68">
              <w:rPr>
                <w:rFonts w:ascii="Times New Roman" w:hAnsi="Times New Roman" w:cs="Times New Roman" w:hint="eastAsia"/>
                <w:color w:val="000000" w:themeColor="text1"/>
                <w:sz w:val="24"/>
                <w:szCs w:val="24"/>
              </w:rPr>
              <w:t>Sa riconoscere l'ordine</w:t>
            </w:r>
            <w:r>
              <w:rPr>
                <w:rFonts w:ascii="Times New Roman" w:hAnsi="Times New Roman" w:cs="Times New Roman" w:hint="eastAsia"/>
                <w:color w:val="000000" w:themeColor="text1"/>
                <w:sz w:val="24"/>
                <w:szCs w:val="24"/>
              </w:rPr>
              <w:t xml:space="preserve"> gerarchico tra le proposizioni</w:t>
            </w:r>
          </w:p>
          <w:p w:rsid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p>
          <w:p w:rsidR="00343D68" w:rsidRP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r w:rsidRPr="00343D68">
              <w:rPr>
                <w:rFonts w:ascii="Times New Roman" w:hAnsi="Times New Roman" w:cs="Times New Roman" w:hint="eastAsia"/>
                <w:color w:val="000000" w:themeColor="text1"/>
                <w:sz w:val="24"/>
                <w:szCs w:val="24"/>
              </w:rPr>
              <w:t>Sa usare con consapevol</w:t>
            </w:r>
            <w:r>
              <w:rPr>
                <w:rFonts w:ascii="Times New Roman" w:hAnsi="Times New Roman" w:cs="Times New Roman" w:hint="eastAsia"/>
                <w:color w:val="000000" w:themeColor="text1"/>
                <w:sz w:val="24"/>
                <w:szCs w:val="24"/>
              </w:rPr>
              <w:t>ezza il vocabolario</w:t>
            </w:r>
          </w:p>
          <w:p w:rsidR="00343D68"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sz w:val="24"/>
                <w:szCs w:val="24"/>
              </w:rPr>
            </w:pPr>
          </w:p>
          <w:p w:rsidR="00A67597" w:rsidRPr="007E77D5" w:rsidRDefault="00343D68" w:rsidP="00343D68">
            <w:pPr>
              <w:widowControl/>
              <w:suppressAutoHyphens w:val="0"/>
              <w:overflowPunct/>
              <w:spacing w:after="5" w:line="268" w:lineRule="auto"/>
              <w:ind w:left="-50" w:right="92"/>
              <w:jc w:val="both"/>
              <w:rPr>
                <w:rFonts w:ascii="Times New Roman" w:hAnsi="Times New Roman" w:cs="Times New Roman"/>
                <w:color w:val="000000" w:themeColor="text1"/>
              </w:rPr>
            </w:pPr>
            <w:r w:rsidRPr="00343D68">
              <w:rPr>
                <w:rFonts w:ascii="Times New Roman" w:hAnsi="Times New Roman" w:cs="Times New Roman" w:hint="eastAsia"/>
                <w:color w:val="000000" w:themeColor="text1"/>
                <w:sz w:val="24"/>
                <w:szCs w:val="24"/>
              </w:rPr>
              <w:t>Sa rendere corretta, sia grammaticalmente che semanticamente, la traduzione di un testo semplice grazie a scelte sintattiche e lessicali pertinenti</w:t>
            </w:r>
          </w:p>
        </w:tc>
      </w:tr>
    </w:tbl>
    <w:p w:rsidR="00A67597" w:rsidRDefault="00A67597">
      <w:pPr>
        <w:rPr>
          <w:rFonts w:ascii="Times New Roman" w:eastAsia="Times New Roman" w:hAnsi="Times New Roman" w:cs="Times New Roman"/>
          <w:b/>
          <w:sz w:val="28"/>
          <w:szCs w:val="28"/>
        </w:rPr>
      </w:pPr>
    </w:p>
    <w:tbl>
      <w:tblPr>
        <w:tblW w:w="9778" w:type="dxa"/>
        <w:shd w:val="clear" w:color="auto" w:fill="50938A"/>
        <w:tblLook w:val="0400" w:firstRow="0" w:lastRow="0" w:firstColumn="0" w:lastColumn="0" w:noHBand="0" w:noVBand="1"/>
      </w:tblPr>
      <w:tblGrid>
        <w:gridCol w:w="9778"/>
      </w:tblGrid>
      <w:tr w:rsidR="003A6C1A" w:rsidRPr="00371CCA" w:rsidTr="004D6DE9">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3A6C1A" w:rsidRPr="00371CCA" w:rsidRDefault="003A6C1A" w:rsidP="004D6DE9">
            <w:pPr>
              <w:pStyle w:val="Contenutotabella"/>
              <w:jc w:val="center"/>
              <w:rPr>
                <w:rFonts w:hint="eastAsia"/>
                <w:b/>
                <w:bCs/>
                <w:sz w:val="32"/>
                <w:szCs w:val="32"/>
              </w:rPr>
            </w:pPr>
            <w:bookmarkStart w:id="2" w:name="_heading=h.vl0n93unlfxq"/>
            <w:bookmarkEnd w:id="2"/>
            <w:r>
              <w:rPr>
                <w:b/>
                <w:bCs/>
                <w:sz w:val="32"/>
                <w:szCs w:val="32"/>
              </w:rPr>
              <w:t>METODOLOGIA</w:t>
            </w:r>
          </w:p>
        </w:tc>
      </w:tr>
    </w:tbl>
    <w:p w:rsidR="003A6C1A" w:rsidRDefault="003A6C1A">
      <w:pPr>
        <w:rPr>
          <w:rFonts w:eastAsia="Times New Roman" w:cs="Times New Roman"/>
          <w:b/>
          <w:sz w:val="28"/>
          <w:szCs w:val="28"/>
        </w:rPr>
      </w:pPr>
    </w:p>
    <w:p w:rsidR="003A6C1A" w:rsidRPr="00EF0226" w:rsidRDefault="003A6C1A" w:rsidP="003A6C1A">
      <w:pPr>
        <w:widowControl/>
        <w:numPr>
          <w:ilvl w:val="1"/>
          <w:numId w:val="7"/>
        </w:numPr>
        <w:suppressAutoHyphens w:val="0"/>
        <w:overflowPunct/>
        <w:spacing w:after="39" w:line="268" w:lineRule="auto"/>
        <w:ind w:right="92" w:hanging="360"/>
        <w:jc w:val="both"/>
        <w:rPr>
          <w:rFonts w:ascii="Times New Roman" w:hAnsi="Times New Roman" w:cs="Times New Roman"/>
          <w:sz w:val="28"/>
        </w:rPr>
      </w:pPr>
      <w:proofErr w:type="gramStart"/>
      <w:r w:rsidRPr="00EF0226">
        <w:rPr>
          <w:rFonts w:ascii="Times New Roman" w:hAnsi="Times New Roman" w:cs="Times New Roman"/>
          <w:sz w:val="28"/>
        </w:rPr>
        <w:t>lezione</w:t>
      </w:r>
      <w:proofErr w:type="gramEnd"/>
      <w:r w:rsidRPr="00EF0226">
        <w:rPr>
          <w:rFonts w:ascii="Times New Roman" w:hAnsi="Times New Roman" w:cs="Times New Roman"/>
          <w:sz w:val="28"/>
        </w:rPr>
        <w:t xml:space="preserve"> frontale;</w:t>
      </w:r>
    </w:p>
    <w:p w:rsidR="003A6C1A" w:rsidRPr="00D63F3B" w:rsidRDefault="003A6C1A" w:rsidP="003A6C1A">
      <w:pPr>
        <w:widowControl/>
        <w:numPr>
          <w:ilvl w:val="1"/>
          <w:numId w:val="7"/>
        </w:numPr>
        <w:suppressAutoHyphens w:val="0"/>
        <w:overflowPunct/>
        <w:spacing w:after="46" w:line="240" w:lineRule="atLeast"/>
        <w:ind w:left="856" w:right="91" w:hanging="360"/>
        <w:jc w:val="both"/>
        <w:rPr>
          <w:rFonts w:ascii="Times New Roman" w:hAnsi="Times New Roman" w:cs="Times New Roman"/>
          <w:sz w:val="28"/>
        </w:rPr>
      </w:pPr>
      <w:proofErr w:type="gramStart"/>
      <w:r w:rsidRPr="00D63F3B">
        <w:rPr>
          <w:rFonts w:ascii="Times New Roman" w:hAnsi="Times New Roman" w:cs="Times New Roman"/>
          <w:sz w:val="28"/>
        </w:rPr>
        <w:lastRenderedPageBreak/>
        <w:t>lezione</w:t>
      </w:r>
      <w:proofErr w:type="gramEnd"/>
      <w:r w:rsidRPr="00D63F3B">
        <w:rPr>
          <w:rFonts w:ascii="Times New Roman" w:hAnsi="Times New Roman" w:cs="Times New Roman"/>
          <w:sz w:val="28"/>
        </w:rPr>
        <w:t xml:space="preserve"> partecipata;</w:t>
      </w:r>
    </w:p>
    <w:p w:rsidR="003A6C1A" w:rsidRPr="00D63F3B" w:rsidRDefault="003A6C1A" w:rsidP="003A6C1A">
      <w:pPr>
        <w:widowControl/>
        <w:numPr>
          <w:ilvl w:val="1"/>
          <w:numId w:val="7"/>
        </w:numPr>
        <w:suppressAutoHyphens w:val="0"/>
        <w:overflowPunct/>
        <w:spacing w:after="46" w:line="240" w:lineRule="atLeast"/>
        <w:ind w:left="856" w:right="91" w:hanging="130"/>
        <w:jc w:val="both"/>
        <w:rPr>
          <w:rFonts w:ascii="Times New Roman" w:hAnsi="Times New Roman" w:cs="Times New Roman"/>
          <w:sz w:val="28"/>
        </w:rPr>
      </w:pPr>
      <w:proofErr w:type="gramStart"/>
      <w:r w:rsidRPr="00D63F3B">
        <w:rPr>
          <w:rFonts w:ascii="Times New Roman" w:hAnsi="Times New Roman" w:cs="Times New Roman"/>
          <w:sz w:val="28"/>
        </w:rPr>
        <w:t>lavoro</w:t>
      </w:r>
      <w:proofErr w:type="gramEnd"/>
      <w:r w:rsidRPr="00D63F3B">
        <w:rPr>
          <w:rFonts w:ascii="Times New Roman" w:hAnsi="Times New Roman" w:cs="Times New Roman"/>
          <w:sz w:val="28"/>
        </w:rPr>
        <w:t xml:space="preserve"> a piccoli gruppi</w:t>
      </w:r>
    </w:p>
    <w:p w:rsidR="003A6C1A" w:rsidRPr="00D63F3B" w:rsidRDefault="003A6C1A" w:rsidP="003A6C1A">
      <w:pPr>
        <w:widowControl/>
        <w:numPr>
          <w:ilvl w:val="1"/>
          <w:numId w:val="7"/>
        </w:numPr>
        <w:suppressAutoHyphens w:val="0"/>
        <w:overflowPunct/>
        <w:spacing w:line="240" w:lineRule="atLeast"/>
        <w:ind w:left="856" w:right="91" w:hanging="130"/>
        <w:jc w:val="both"/>
        <w:rPr>
          <w:rFonts w:ascii="Times New Roman" w:hAnsi="Times New Roman" w:cs="Times New Roman"/>
          <w:sz w:val="28"/>
        </w:rPr>
      </w:pPr>
      <w:proofErr w:type="gramStart"/>
      <w:r w:rsidRPr="00D63F3B">
        <w:rPr>
          <w:rFonts w:ascii="Times New Roman" w:hAnsi="Times New Roman" w:cs="Times New Roman"/>
          <w:sz w:val="28"/>
        </w:rPr>
        <w:t>lavoro</w:t>
      </w:r>
      <w:proofErr w:type="gramEnd"/>
      <w:r w:rsidRPr="00D63F3B">
        <w:rPr>
          <w:rFonts w:ascii="Times New Roman" w:hAnsi="Times New Roman" w:cs="Times New Roman"/>
          <w:sz w:val="28"/>
        </w:rPr>
        <w:t xml:space="preserve"> di ricerca-azione</w:t>
      </w:r>
    </w:p>
    <w:p w:rsidR="003A6C1A" w:rsidRPr="00D63F3B" w:rsidRDefault="004071AF" w:rsidP="003A6C1A">
      <w:pPr>
        <w:widowControl/>
        <w:numPr>
          <w:ilvl w:val="1"/>
          <w:numId w:val="7"/>
        </w:numPr>
        <w:suppressAutoHyphens w:val="0"/>
        <w:overflowPunct/>
        <w:spacing w:line="240" w:lineRule="atLeast"/>
        <w:ind w:left="856" w:right="91" w:hanging="130"/>
        <w:jc w:val="both"/>
        <w:rPr>
          <w:rFonts w:ascii="Times New Roman" w:hAnsi="Times New Roman" w:cs="Times New Roman"/>
          <w:i/>
          <w:sz w:val="28"/>
        </w:rPr>
      </w:pPr>
      <w:proofErr w:type="spellStart"/>
      <w:proofErr w:type="gramStart"/>
      <w:r>
        <w:rPr>
          <w:rFonts w:ascii="Times New Roman" w:hAnsi="Times New Roman" w:cs="Times New Roman"/>
          <w:i/>
          <w:sz w:val="28"/>
        </w:rPr>
        <w:t>peer</w:t>
      </w:r>
      <w:proofErr w:type="spellEnd"/>
      <w:proofErr w:type="gramEnd"/>
      <w:r>
        <w:rPr>
          <w:rFonts w:ascii="Times New Roman" w:hAnsi="Times New Roman" w:cs="Times New Roman"/>
          <w:i/>
          <w:sz w:val="28"/>
        </w:rPr>
        <w:t xml:space="preserve"> to </w:t>
      </w:r>
      <w:proofErr w:type="spellStart"/>
      <w:r>
        <w:rPr>
          <w:rFonts w:ascii="Times New Roman" w:hAnsi="Times New Roman" w:cs="Times New Roman"/>
          <w:i/>
          <w:sz w:val="28"/>
        </w:rPr>
        <w:t>pee</w:t>
      </w:r>
      <w:r w:rsidR="003A6C1A" w:rsidRPr="00D63F3B">
        <w:rPr>
          <w:rFonts w:ascii="Times New Roman" w:hAnsi="Times New Roman" w:cs="Times New Roman"/>
          <w:i/>
          <w:sz w:val="28"/>
        </w:rPr>
        <w:t>r</w:t>
      </w:r>
      <w:proofErr w:type="spellEnd"/>
    </w:p>
    <w:p w:rsidR="003A6C1A" w:rsidRPr="00D63F3B" w:rsidRDefault="003A6C1A" w:rsidP="003A6C1A">
      <w:pPr>
        <w:widowControl/>
        <w:numPr>
          <w:ilvl w:val="1"/>
          <w:numId w:val="7"/>
        </w:numPr>
        <w:suppressAutoHyphens w:val="0"/>
        <w:overflowPunct/>
        <w:spacing w:line="240" w:lineRule="atLeast"/>
        <w:ind w:left="856" w:right="91" w:hanging="130"/>
        <w:jc w:val="both"/>
        <w:rPr>
          <w:rFonts w:ascii="Times New Roman" w:hAnsi="Times New Roman" w:cs="Times New Roman"/>
          <w:i/>
          <w:sz w:val="28"/>
        </w:rPr>
      </w:pPr>
      <w:proofErr w:type="spellStart"/>
      <w:proofErr w:type="gramStart"/>
      <w:r w:rsidRPr="00D63F3B">
        <w:rPr>
          <w:rFonts w:ascii="Times New Roman" w:hAnsi="Times New Roman" w:cs="Times New Roman"/>
          <w:i/>
          <w:sz w:val="28"/>
        </w:rPr>
        <w:t>mastering</w:t>
      </w:r>
      <w:proofErr w:type="spellEnd"/>
      <w:proofErr w:type="gramEnd"/>
      <w:r w:rsidRPr="00D63F3B">
        <w:rPr>
          <w:rFonts w:ascii="Times New Roman" w:hAnsi="Times New Roman" w:cs="Times New Roman"/>
          <w:i/>
          <w:sz w:val="28"/>
        </w:rPr>
        <w:t xml:space="preserve"> </w:t>
      </w:r>
      <w:proofErr w:type="spellStart"/>
      <w:r w:rsidRPr="00D63F3B">
        <w:rPr>
          <w:rFonts w:ascii="Times New Roman" w:hAnsi="Times New Roman" w:cs="Times New Roman"/>
          <w:i/>
          <w:sz w:val="28"/>
        </w:rPr>
        <w:t>learning</w:t>
      </w:r>
      <w:proofErr w:type="spellEnd"/>
    </w:p>
    <w:p w:rsidR="00BF2421" w:rsidRPr="00D63F3B" w:rsidRDefault="00BF2421" w:rsidP="003A6C1A">
      <w:pPr>
        <w:widowControl/>
        <w:numPr>
          <w:ilvl w:val="1"/>
          <w:numId w:val="7"/>
        </w:numPr>
        <w:suppressAutoHyphens w:val="0"/>
        <w:overflowPunct/>
        <w:spacing w:line="240" w:lineRule="atLeast"/>
        <w:ind w:left="856" w:right="91" w:hanging="130"/>
        <w:jc w:val="both"/>
        <w:rPr>
          <w:rFonts w:ascii="Times New Roman" w:hAnsi="Times New Roman" w:cs="Times New Roman"/>
          <w:i/>
          <w:sz w:val="28"/>
        </w:rPr>
      </w:pPr>
      <w:proofErr w:type="spellStart"/>
      <w:proofErr w:type="gramStart"/>
      <w:r w:rsidRPr="00D63F3B">
        <w:rPr>
          <w:rFonts w:ascii="Times New Roman" w:hAnsi="Times New Roman" w:cs="Times New Roman"/>
          <w:i/>
          <w:sz w:val="28"/>
        </w:rPr>
        <w:t>problem</w:t>
      </w:r>
      <w:proofErr w:type="spellEnd"/>
      <w:proofErr w:type="gramEnd"/>
      <w:r w:rsidRPr="00D63F3B">
        <w:rPr>
          <w:rFonts w:ascii="Times New Roman" w:hAnsi="Times New Roman" w:cs="Times New Roman"/>
          <w:i/>
          <w:sz w:val="28"/>
        </w:rPr>
        <w:t xml:space="preserve"> </w:t>
      </w:r>
      <w:proofErr w:type="spellStart"/>
      <w:r w:rsidRPr="00D63F3B">
        <w:rPr>
          <w:rFonts w:ascii="Times New Roman" w:hAnsi="Times New Roman" w:cs="Times New Roman"/>
          <w:i/>
          <w:sz w:val="28"/>
        </w:rPr>
        <w:t>solving</w:t>
      </w:r>
      <w:proofErr w:type="spellEnd"/>
    </w:p>
    <w:p w:rsidR="00BF2421" w:rsidRPr="0025116D" w:rsidRDefault="00BF2421" w:rsidP="003A6C1A">
      <w:pPr>
        <w:widowControl/>
        <w:numPr>
          <w:ilvl w:val="1"/>
          <w:numId w:val="7"/>
        </w:numPr>
        <w:suppressAutoHyphens w:val="0"/>
        <w:overflowPunct/>
        <w:spacing w:line="240" w:lineRule="atLeast"/>
        <w:ind w:left="856" w:right="91" w:hanging="130"/>
        <w:jc w:val="both"/>
        <w:rPr>
          <w:rFonts w:ascii="Times New Roman" w:hAnsi="Times New Roman" w:cs="Times New Roman"/>
          <w:i/>
          <w:sz w:val="32"/>
        </w:rPr>
      </w:pPr>
      <w:proofErr w:type="gramStart"/>
      <w:r w:rsidRPr="00D63F3B">
        <w:rPr>
          <w:rFonts w:ascii="Times New Roman" w:hAnsi="Times New Roman" w:cs="Times New Roman"/>
          <w:sz w:val="28"/>
        </w:rPr>
        <w:t>compiti</w:t>
      </w:r>
      <w:proofErr w:type="gramEnd"/>
      <w:r w:rsidRPr="00D63F3B">
        <w:rPr>
          <w:rFonts w:ascii="Times New Roman" w:hAnsi="Times New Roman" w:cs="Times New Roman"/>
          <w:sz w:val="28"/>
        </w:rPr>
        <w:t xml:space="preserve"> di realtà</w:t>
      </w:r>
    </w:p>
    <w:p w:rsidR="0025116D" w:rsidRDefault="0025116D" w:rsidP="0025116D">
      <w:pPr>
        <w:widowControl/>
        <w:suppressAutoHyphens w:val="0"/>
        <w:overflowPunct/>
        <w:spacing w:line="240" w:lineRule="atLeast"/>
        <w:ind w:left="730" w:right="91"/>
        <w:jc w:val="both"/>
        <w:rPr>
          <w:rFonts w:ascii="Times New Roman" w:hAnsi="Times New Roman" w:cs="Times New Roman"/>
          <w:sz w:val="28"/>
        </w:rPr>
      </w:pPr>
    </w:p>
    <w:p w:rsidR="0025116D" w:rsidRPr="0025116D" w:rsidRDefault="0025116D" w:rsidP="0025116D">
      <w:pPr>
        <w:widowControl/>
        <w:numPr>
          <w:ilvl w:val="1"/>
          <w:numId w:val="7"/>
        </w:numPr>
        <w:suppressAutoHyphens w:val="0"/>
        <w:overflowPunct/>
        <w:spacing w:line="240" w:lineRule="atLeast"/>
        <w:ind w:right="91"/>
        <w:jc w:val="both"/>
        <w:rPr>
          <w:rFonts w:ascii="Times New Roman" w:hAnsi="Times New Roman" w:cs="Times New Roman"/>
          <w:i/>
          <w:sz w:val="28"/>
        </w:rPr>
      </w:pPr>
    </w:p>
    <w:tbl>
      <w:tblPr>
        <w:tblW w:w="9778" w:type="dxa"/>
        <w:shd w:val="clear" w:color="auto" w:fill="50938A"/>
        <w:tblLook w:val="0400" w:firstRow="0" w:lastRow="0" w:firstColumn="0" w:lastColumn="0" w:noHBand="0" w:noVBand="1"/>
      </w:tblPr>
      <w:tblGrid>
        <w:gridCol w:w="9778"/>
      </w:tblGrid>
      <w:tr w:rsidR="0025116D" w:rsidRPr="00CC2CAC" w:rsidTr="001C6396">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25116D" w:rsidRPr="00CC2CAC" w:rsidRDefault="0025116D" w:rsidP="0025116D">
            <w:pPr>
              <w:widowControl/>
              <w:suppressAutoHyphens w:val="0"/>
              <w:overflowPunct/>
              <w:spacing w:line="240" w:lineRule="atLeast"/>
              <w:ind w:left="730" w:right="91"/>
              <w:jc w:val="both"/>
              <w:rPr>
                <w:rFonts w:ascii="Times New Roman" w:hAnsi="Times New Roman" w:cs="Times New Roman"/>
                <w:sz w:val="32"/>
                <w:szCs w:val="32"/>
              </w:rPr>
            </w:pPr>
            <w:r w:rsidRPr="00CC2CAC">
              <w:rPr>
                <w:rFonts w:ascii="Times New Roman" w:hAnsi="Times New Roman" w:cs="Times New Roman"/>
                <w:b/>
                <w:sz w:val="32"/>
                <w:szCs w:val="32"/>
              </w:rPr>
              <w:t>ATTIVIT</w:t>
            </w:r>
            <w:r w:rsidRPr="00CC2CAC">
              <w:rPr>
                <w:rFonts w:ascii="Times New Roman" w:hAnsi="Times New Roman" w:cs="Times New Roman" w:hint="eastAsia"/>
                <w:b/>
                <w:sz w:val="32"/>
                <w:szCs w:val="32"/>
              </w:rPr>
              <w:t>À</w:t>
            </w:r>
            <w:r w:rsidRPr="00CC2CAC">
              <w:rPr>
                <w:rFonts w:ascii="Times New Roman" w:hAnsi="Times New Roman" w:cs="Times New Roman"/>
                <w:b/>
                <w:sz w:val="32"/>
                <w:szCs w:val="32"/>
              </w:rPr>
              <w:t xml:space="preserve"> DI CONSOLIDAMENTO, RECUPERO E POTENZIAMENTO</w:t>
            </w:r>
          </w:p>
        </w:tc>
      </w:tr>
    </w:tbl>
    <w:p w:rsidR="0025116D" w:rsidRPr="0025116D" w:rsidRDefault="0025116D" w:rsidP="0025116D">
      <w:pPr>
        <w:widowControl/>
        <w:numPr>
          <w:ilvl w:val="0"/>
          <w:numId w:val="8"/>
        </w:numPr>
        <w:suppressAutoHyphens w:val="0"/>
        <w:overflowPunct/>
        <w:spacing w:line="240" w:lineRule="atLeast"/>
        <w:ind w:right="91"/>
        <w:jc w:val="both"/>
        <w:rPr>
          <w:rFonts w:ascii="Times New Roman" w:hAnsi="Times New Roman" w:cs="Times New Roman"/>
          <w:sz w:val="28"/>
        </w:rPr>
      </w:pPr>
      <w:proofErr w:type="gramStart"/>
      <w:r w:rsidRPr="0025116D">
        <w:rPr>
          <w:rFonts w:ascii="Times New Roman" w:hAnsi="Times New Roman" w:cs="Times New Roman"/>
          <w:sz w:val="28"/>
        </w:rPr>
        <w:t>recupero</w:t>
      </w:r>
      <w:proofErr w:type="gramEnd"/>
      <w:r w:rsidRPr="0025116D">
        <w:rPr>
          <w:rFonts w:ascii="Times New Roman" w:hAnsi="Times New Roman" w:cs="Times New Roman"/>
          <w:sz w:val="28"/>
        </w:rPr>
        <w:t xml:space="preserve"> </w:t>
      </w:r>
      <w:r w:rsidRPr="0025116D">
        <w:rPr>
          <w:rFonts w:ascii="Times New Roman" w:hAnsi="Times New Roman" w:cs="Times New Roman"/>
          <w:i/>
          <w:sz w:val="28"/>
        </w:rPr>
        <w:t>in itinere</w:t>
      </w:r>
      <w:r w:rsidRPr="0025116D">
        <w:rPr>
          <w:rFonts w:ascii="Times New Roman" w:hAnsi="Times New Roman" w:cs="Times New Roman"/>
          <w:sz w:val="28"/>
        </w:rPr>
        <w:t xml:space="preserve"> per gruppi o per classi parallele</w:t>
      </w:r>
    </w:p>
    <w:p w:rsidR="0025116D" w:rsidRPr="0025116D" w:rsidRDefault="0025116D" w:rsidP="0025116D">
      <w:pPr>
        <w:widowControl/>
        <w:numPr>
          <w:ilvl w:val="0"/>
          <w:numId w:val="8"/>
        </w:numPr>
        <w:suppressAutoHyphens w:val="0"/>
        <w:overflowPunct/>
        <w:spacing w:line="240" w:lineRule="atLeast"/>
        <w:ind w:right="91"/>
        <w:jc w:val="both"/>
        <w:rPr>
          <w:rFonts w:ascii="Times New Roman" w:hAnsi="Times New Roman" w:cs="Times New Roman"/>
          <w:sz w:val="28"/>
        </w:rPr>
      </w:pPr>
      <w:proofErr w:type="gramStart"/>
      <w:r w:rsidRPr="0025116D">
        <w:rPr>
          <w:rFonts w:ascii="Times New Roman" w:hAnsi="Times New Roman" w:cs="Times New Roman"/>
          <w:sz w:val="28"/>
        </w:rPr>
        <w:t>recupero</w:t>
      </w:r>
      <w:proofErr w:type="gramEnd"/>
      <w:r w:rsidRPr="0025116D">
        <w:rPr>
          <w:rFonts w:ascii="Times New Roman" w:hAnsi="Times New Roman" w:cs="Times New Roman"/>
          <w:sz w:val="28"/>
        </w:rPr>
        <w:t xml:space="preserve"> extra curriculare (P02 – SCUOLA EQUA e PON)</w:t>
      </w:r>
    </w:p>
    <w:p w:rsidR="00A92F6C" w:rsidRPr="0025116D" w:rsidRDefault="0025116D" w:rsidP="0025116D">
      <w:pPr>
        <w:widowControl/>
        <w:numPr>
          <w:ilvl w:val="0"/>
          <w:numId w:val="8"/>
        </w:numPr>
        <w:suppressAutoHyphens w:val="0"/>
        <w:overflowPunct/>
        <w:spacing w:line="240" w:lineRule="atLeast"/>
        <w:ind w:right="91"/>
        <w:jc w:val="both"/>
        <w:rPr>
          <w:rFonts w:ascii="Times New Roman" w:hAnsi="Times New Roman" w:cs="Times New Roman"/>
          <w:sz w:val="28"/>
        </w:rPr>
      </w:pPr>
      <w:proofErr w:type="gramStart"/>
      <w:r w:rsidRPr="0025116D">
        <w:rPr>
          <w:rFonts w:ascii="Times New Roman" w:hAnsi="Times New Roman" w:cs="Times New Roman"/>
          <w:sz w:val="28"/>
        </w:rPr>
        <w:t>partecipazione</w:t>
      </w:r>
      <w:proofErr w:type="gramEnd"/>
      <w:r w:rsidRPr="0025116D">
        <w:rPr>
          <w:rFonts w:ascii="Times New Roman" w:hAnsi="Times New Roman" w:cs="Times New Roman"/>
          <w:sz w:val="28"/>
        </w:rPr>
        <w:t xml:space="preserve"> a gare ed altre attività di valorizzazione delle eccellenze (P01 – SCUOLAPLUS)</w:t>
      </w:r>
    </w:p>
    <w:p w:rsidR="0025116D" w:rsidRPr="0025116D" w:rsidRDefault="0025116D" w:rsidP="0025116D">
      <w:pPr>
        <w:widowControl/>
        <w:suppressAutoHyphens w:val="0"/>
        <w:overflowPunct/>
        <w:spacing w:line="240" w:lineRule="atLeast"/>
        <w:ind w:left="730" w:right="91"/>
        <w:jc w:val="both"/>
        <w:rPr>
          <w:rFonts w:ascii="Times New Roman" w:hAnsi="Times New Roman" w:cs="Times New Roman"/>
          <w:sz w:val="28"/>
        </w:rPr>
      </w:pPr>
    </w:p>
    <w:tbl>
      <w:tblPr>
        <w:tblW w:w="9778" w:type="dxa"/>
        <w:shd w:val="clear" w:color="auto" w:fill="50938A"/>
        <w:tblLook w:val="0400" w:firstRow="0" w:lastRow="0" w:firstColumn="0" w:lastColumn="0" w:noHBand="0" w:noVBand="1"/>
      </w:tblPr>
      <w:tblGrid>
        <w:gridCol w:w="9778"/>
      </w:tblGrid>
      <w:tr w:rsidR="0025116D" w:rsidRPr="00CC2CAC" w:rsidTr="001C6396">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25116D" w:rsidRPr="00CC2CAC" w:rsidRDefault="0025116D" w:rsidP="0025116D">
            <w:pPr>
              <w:widowControl/>
              <w:suppressAutoHyphens w:val="0"/>
              <w:overflowPunct/>
              <w:spacing w:line="240" w:lineRule="atLeast"/>
              <w:ind w:left="730" w:right="91"/>
              <w:jc w:val="both"/>
              <w:rPr>
                <w:rFonts w:ascii="Times New Roman" w:hAnsi="Times New Roman" w:cs="Times New Roman"/>
                <w:sz w:val="32"/>
                <w:szCs w:val="32"/>
              </w:rPr>
            </w:pPr>
            <w:r w:rsidRPr="00CC2CAC">
              <w:rPr>
                <w:rFonts w:ascii="Times New Roman" w:hAnsi="Times New Roman" w:cs="Times New Roman"/>
                <w:b/>
                <w:sz w:val="32"/>
                <w:szCs w:val="32"/>
              </w:rPr>
              <w:t>ATTIVIT</w:t>
            </w:r>
            <w:r w:rsidRPr="00CC2CAC">
              <w:rPr>
                <w:rFonts w:ascii="Times New Roman" w:hAnsi="Times New Roman" w:cs="Times New Roman" w:hint="eastAsia"/>
                <w:b/>
                <w:sz w:val="32"/>
                <w:szCs w:val="32"/>
              </w:rPr>
              <w:t>À</w:t>
            </w:r>
            <w:r w:rsidRPr="00CC2CAC">
              <w:rPr>
                <w:rFonts w:ascii="Times New Roman" w:hAnsi="Times New Roman" w:cs="Times New Roman"/>
                <w:b/>
                <w:sz w:val="32"/>
                <w:szCs w:val="32"/>
              </w:rPr>
              <w:t xml:space="preserve"> DI AMPLIAMENTO DELL’OFFERTA FORMATIVA</w:t>
            </w:r>
          </w:p>
        </w:tc>
      </w:tr>
    </w:tbl>
    <w:p w:rsidR="0025116D" w:rsidRPr="0025116D" w:rsidRDefault="0025116D" w:rsidP="0025116D">
      <w:pPr>
        <w:widowControl/>
        <w:suppressAutoHyphens w:val="0"/>
        <w:overflowPunct/>
        <w:spacing w:line="240" w:lineRule="atLeast"/>
        <w:ind w:left="730" w:right="91"/>
        <w:jc w:val="both"/>
        <w:rPr>
          <w:rFonts w:ascii="Times New Roman" w:hAnsi="Times New Roman" w:cs="Times New Roman"/>
          <w:sz w:val="28"/>
        </w:rPr>
      </w:pPr>
    </w:p>
    <w:p w:rsidR="0025116D" w:rsidRPr="0025116D" w:rsidRDefault="0025116D" w:rsidP="0025116D">
      <w:pPr>
        <w:widowControl/>
        <w:suppressAutoHyphens w:val="0"/>
        <w:overflowPunct/>
        <w:spacing w:line="240" w:lineRule="atLeast"/>
        <w:ind w:left="730" w:right="91"/>
        <w:jc w:val="both"/>
        <w:rPr>
          <w:rFonts w:ascii="Times New Roman" w:hAnsi="Times New Roman" w:cs="Times New Roman"/>
          <w:b/>
          <w:sz w:val="28"/>
        </w:rPr>
      </w:pPr>
      <w:r w:rsidRPr="0025116D">
        <w:rPr>
          <w:rFonts w:ascii="Times New Roman" w:hAnsi="Times New Roman" w:cs="Times New Roman"/>
          <w:sz w:val="28"/>
        </w:rPr>
        <w:t xml:space="preserve">Nel corso dell’anno scolastico, in coerenza con il PTOF, oltre alle attività di recupero e potenziamento (P02 e P01) gli alunni saranno coinvolti nelle iniziative afferenti P13 – SCUOLAFUORI </w:t>
      </w:r>
    </w:p>
    <w:p w:rsidR="00EF0226" w:rsidRDefault="00EF0226">
      <w:pPr>
        <w:rPr>
          <w:rFonts w:eastAsia="Times New Roman" w:cs="Times New Roman"/>
          <w:b/>
          <w:sz w:val="28"/>
          <w:szCs w:val="28"/>
        </w:rPr>
      </w:pPr>
    </w:p>
    <w:tbl>
      <w:tblPr>
        <w:tblW w:w="9778" w:type="dxa"/>
        <w:shd w:val="clear" w:color="auto" w:fill="50938A"/>
        <w:tblLook w:val="0400" w:firstRow="0" w:lastRow="0" w:firstColumn="0" w:lastColumn="0" w:noHBand="0" w:noVBand="1"/>
      </w:tblPr>
      <w:tblGrid>
        <w:gridCol w:w="9778"/>
      </w:tblGrid>
      <w:tr w:rsidR="00EF0226" w:rsidRPr="00371CCA" w:rsidTr="004D6DE9">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EF0226" w:rsidRPr="00EF0226" w:rsidRDefault="00EF0226" w:rsidP="00EF0226">
            <w:pPr>
              <w:jc w:val="center"/>
              <w:rPr>
                <w:rFonts w:hint="eastAsia"/>
                <w:sz w:val="28"/>
              </w:rPr>
            </w:pPr>
            <w:r w:rsidRPr="00EF0226">
              <w:rPr>
                <w:rFonts w:eastAsia="Times New Roman" w:cs="Times New Roman"/>
                <w:b/>
                <w:sz w:val="32"/>
                <w:szCs w:val="28"/>
              </w:rPr>
              <w:t>MODALIT</w:t>
            </w:r>
            <w:r w:rsidRPr="00EF0226">
              <w:rPr>
                <w:rFonts w:eastAsia="Times New Roman" w:cs="Times New Roman" w:hint="eastAsia"/>
                <w:b/>
                <w:sz w:val="32"/>
                <w:szCs w:val="28"/>
              </w:rPr>
              <w:t>À</w:t>
            </w:r>
            <w:r w:rsidRPr="00EF0226">
              <w:rPr>
                <w:rFonts w:eastAsia="Times New Roman" w:cs="Times New Roman"/>
                <w:b/>
                <w:sz w:val="32"/>
                <w:szCs w:val="28"/>
              </w:rPr>
              <w:t xml:space="preserve"> DI VERIFICA</w:t>
            </w:r>
          </w:p>
          <w:p w:rsidR="00EF0226" w:rsidRPr="00EF0226" w:rsidRDefault="00EF0226" w:rsidP="004D6DE9">
            <w:pPr>
              <w:jc w:val="center"/>
              <w:rPr>
                <w:rFonts w:hint="eastAsia"/>
                <w:sz w:val="26"/>
              </w:rPr>
            </w:pPr>
          </w:p>
        </w:tc>
      </w:tr>
    </w:tbl>
    <w:p w:rsidR="00EF0226" w:rsidRDefault="00EF0226">
      <w:pPr>
        <w:rPr>
          <w:rFonts w:eastAsia="Times New Roman" w:cs="Times New Roman"/>
          <w:b/>
          <w:sz w:val="28"/>
          <w:szCs w:val="28"/>
        </w:rPr>
      </w:pPr>
    </w:p>
    <w:p w:rsidR="00EF0226" w:rsidRPr="00BF2421" w:rsidRDefault="00EF0226" w:rsidP="00126A8D">
      <w:pPr>
        <w:spacing w:after="220" w:line="279" w:lineRule="auto"/>
        <w:ind w:left="2" w:right="535"/>
        <w:jc w:val="both"/>
        <w:rPr>
          <w:rFonts w:ascii="Times New Roman" w:hAnsi="Times New Roman" w:cs="Times New Roman"/>
          <w:sz w:val="28"/>
          <w:szCs w:val="28"/>
        </w:rPr>
      </w:pPr>
      <w:r w:rsidRPr="00BF2421">
        <w:rPr>
          <w:rFonts w:ascii="Times New Roman" w:hAnsi="Times New Roman" w:cs="Times New Roman"/>
          <w:sz w:val="28"/>
          <w:szCs w:val="28"/>
        </w:rPr>
        <w:t>Premesso che le prove svolte in classe, nelle loro varie forme, hanno lo scopo di misurare l’efficacia della metodologia utilizzata dal docente e al tempo stesso le conoscenze e le competenze acquisite dagli allievi, si prevedono verifiche organizzate nei modi che seguono.</w:t>
      </w:r>
    </w:p>
    <w:p w:rsidR="00EF0226" w:rsidRDefault="004071AF" w:rsidP="00EF0226">
      <w:pPr>
        <w:spacing w:after="214" w:line="264" w:lineRule="auto"/>
        <w:ind w:left="5"/>
        <w:rPr>
          <w:rFonts w:ascii="Times New Roman" w:hAnsi="Times New Roman" w:cs="Times New Roman"/>
          <w:b/>
          <w:sz w:val="28"/>
          <w:szCs w:val="28"/>
        </w:rPr>
      </w:pPr>
      <w:r>
        <w:rPr>
          <w:rFonts w:ascii="Times New Roman" w:hAnsi="Times New Roman" w:cs="Times New Roman"/>
          <w:b/>
          <w:sz w:val="28"/>
          <w:szCs w:val="28"/>
        </w:rPr>
        <w:t>Verifiche scritte (due nel trimestre e</w:t>
      </w:r>
      <w:r w:rsidR="00EF0226" w:rsidRPr="00BF2421">
        <w:rPr>
          <w:rFonts w:ascii="Times New Roman" w:hAnsi="Times New Roman" w:cs="Times New Roman"/>
          <w:b/>
          <w:sz w:val="28"/>
          <w:szCs w:val="28"/>
        </w:rPr>
        <w:t xml:space="preserve"> tre nel </w:t>
      </w:r>
      <w:proofErr w:type="spellStart"/>
      <w:r w:rsidR="00EF0226" w:rsidRPr="00BF2421">
        <w:rPr>
          <w:rFonts w:ascii="Times New Roman" w:hAnsi="Times New Roman" w:cs="Times New Roman"/>
          <w:b/>
          <w:sz w:val="28"/>
          <w:szCs w:val="28"/>
        </w:rPr>
        <w:t>pentamestre</w:t>
      </w:r>
      <w:proofErr w:type="spellEnd"/>
      <w:r w:rsidR="00EF0226" w:rsidRPr="00BF2421">
        <w:rPr>
          <w:rFonts w:ascii="Times New Roman" w:hAnsi="Times New Roman" w:cs="Times New Roman"/>
          <w:b/>
          <w:sz w:val="28"/>
          <w:szCs w:val="28"/>
        </w:rPr>
        <w:t>)</w:t>
      </w:r>
    </w:p>
    <w:p w:rsidR="00AB47AB" w:rsidRDefault="00AB47AB" w:rsidP="00567419">
      <w:pPr>
        <w:spacing w:after="214" w:line="264" w:lineRule="auto"/>
        <w:ind w:left="1447"/>
        <w:rPr>
          <w:rFonts w:ascii="Times New Roman" w:hAnsi="Times New Roman" w:cs="Times New Roman"/>
          <w:sz w:val="28"/>
          <w:szCs w:val="28"/>
        </w:rPr>
      </w:pPr>
      <w:r>
        <w:rPr>
          <w:rFonts w:ascii="Times New Roman" w:hAnsi="Times New Roman" w:cs="Times New Roman"/>
          <w:sz w:val="28"/>
          <w:szCs w:val="28"/>
        </w:rPr>
        <w:t>Prove di traduzione</w:t>
      </w:r>
    </w:p>
    <w:p w:rsidR="00567419" w:rsidRDefault="00AB47AB" w:rsidP="00567419">
      <w:pPr>
        <w:spacing w:after="214" w:line="264" w:lineRule="auto"/>
        <w:ind w:left="1447"/>
        <w:rPr>
          <w:rFonts w:ascii="Times New Roman" w:hAnsi="Times New Roman" w:cs="Times New Roman"/>
          <w:sz w:val="28"/>
          <w:szCs w:val="28"/>
        </w:rPr>
      </w:pPr>
      <w:r>
        <w:rPr>
          <w:rFonts w:ascii="Times New Roman" w:hAnsi="Times New Roman" w:cs="Times New Roman"/>
          <w:sz w:val="28"/>
          <w:szCs w:val="28"/>
        </w:rPr>
        <w:t>Test di verifica o prove strutturate su aspetti grammaticali e lessicali</w:t>
      </w:r>
    </w:p>
    <w:p w:rsidR="00EF0226" w:rsidRPr="00BF2421" w:rsidRDefault="00273FDD" w:rsidP="00EF0226">
      <w:pPr>
        <w:spacing w:after="100" w:afterAutospacing="1"/>
        <w:ind w:right="92"/>
        <w:rPr>
          <w:rFonts w:ascii="Times New Roman" w:hAnsi="Times New Roman" w:cs="Times New Roman"/>
          <w:sz w:val="28"/>
          <w:szCs w:val="28"/>
        </w:rPr>
      </w:pPr>
      <w:r>
        <w:rPr>
          <w:rFonts w:ascii="Times New Roman" w:hAnsi="Times New Roman" w:cs="Times New Roman"/>
          <w:b/>
          <w:sz w:val="28"/>
          <w:szCs w:val="28"/>
        </w:rPr>
        <w:t>Verifiche orali: (</w:t>
      </w:r>
      <w:r w:rsidR="004071AF">
        <w:rPr>
          <w:rFonts w:ascii="Times New Roman" w:hAnsi="Times New Roman" w:cs="Times New Roman"/>
          <w:b/>
          <w:sz w:val="28"/>
          <w:szCs w:val="28"/>
        </w:rPr>
        <w:t xml:space="preserve">due nel trimestre e </w:t>
      </w:r>
      <w:r w:rsidR="00EF0226" w:rsidRPr="00BF2421">
        <w:rPr>
          <w:rFonts w:ascii="Times New Roman" w:hAnsi="Times New Roman" w:cs="Times New Roman"/>
          <w:b/>
          <w:sz w:val="28"/>
          <w:szCs w:val="28"/>
        </w:rPr>
        <w:t xml:space="preserve">tre nel </w:t>
      </w:r>
      <w:proofErr w:type="spellStart"/>
      <w:r w:rsidR="00EF0226" w:rsidRPr="00BF2421">
        <w:rPr>
          <w:rFonts w:ascii="Times New Roman" w:hAnsi="Times New Roman" w:cs="Times New Roman"/>
          <w:b/>
          <w:sz w:val="28"/>
          <w:szCs w:val="28"/>
        </w:rPr>
        <w:t>pentamestre</w:t>
      </w:r>
      <w:proofErr w:type="spellEnd"/>
      <w:r w:rsidR="00EF0226" w:rsidRPr="00BF2421">
        <w:rPr>
          <w:rFonts w:ascii="Times New Roman" w:hAnsi="Times New Roman" w:cs="Times New Roman"/>
          <w:b/>
          <w:sz w:val="28"/>
          <w:szCs w:val="28"/>
        </w:rPr>
        <w:t>)</w:t>
      </w:r>
    </w:p>
    <w:p w:rsidR="00EF0226" w:rsidRPr="00BF2421" w:rsidRDefault="00EF0226" w:rsidP="00EF0226">
      <w:pPr>
        <w:widowControl/>
        <w:numPr>
          <w:ilvl w:val="1"/>
          <w:numId w:val="7"/>
        </w:numPr>
        <w:suppressAutoHyphens w:val="0"/>
        <w:overflowPunct/>
        <w:spacing w:after="564" w:line="279" w:lineRule="auto"/>
        <w:ind w:right="92" w:hanging="360"/>
        <w:jc w:val="both"/>
        <w:rPr>
          <w:rFonts w:ascii="Times New Roman" w:hAnsi="Times New Roman" w:cs="Times New Roman"/>
          <w:sz w:val="28"/>
          <w:szCs w:val="28"/>
        </w:rPr>
      </w:pPr>
      <w:proofErr w:type="gramStart"/>
      <w:r w:rsidRPr="00BF2421">
        <w:rPr>
          <w:rFonts w:ascii="Times New Roman" w:hAnsi="Times New Roman" w:cs="Times New Roman"/>
          <w:sz w:val="28"/>
          <w:szCs w:val="28"/>
        </w:rPr>
        <w:t>colloquio</w:t>
      </w:r>
      <w:proofErr w:type="gramEnd"/>
      <w:r w:rsidRPr="00BF2421">
        <w:rPr>
          <w:rFonts w:ascii="Times New Roman" w:hAnsi="Times New Roman" w:cs="Times New Roman"/>
          <w:sz w:val="28"/>
          <w:szCs w:val="28"/>
        </w:rPr>
        <w:t>; discussioni guidate; relazioni.</w:t>
      </w:r>
    </w:p>
    <w:tbl>
      <w:tblPr>
        <w:tblW w:w="9778" w:type="dxa"/>
        <w:shd w:val="clear" w:color="auto" w:fill="50938A"/>
        <w:tblLook w:val="0400" w:firstRow="0" w:lastRow="0" w:firstColumn="0" w:lastColumn="0" w:noHBand="0" w:noVBand="1"/>
      </w:tblPr>
      <w:tblGrid>
        <w:gridCol w:w="9778"/>
      </w:tblGrid>
      <w:tr w:rsidR="00EF0226" w:rsidRPr="00371CCA" w:rsidTr="004D6DE9">
        <w:tc>
          <w:tcPr>
            <w:tcW w:w="9778" w:type="dxa"/>
            <w:tcBorders>
              <w:top w:val="single" w:sz="4" w:space="0" w:color="000000"/>
              <w:left w:val="single" w:sz="4" w:space="0" w:color="000000"/>
              <w:bottom w:val="single" w:sz="4" w:space="0" w:color="000000"/>
              <w:right w:val="single" w:sz="4" w:space="0" w:color="000000"/>
            </w:tcBorders>
            <w:shd w:val="clear" w:color="auto" w:fill="50938A"/>
          </w:tcPr>
          <w:p w:rsidR="00EF0226" w:rsidRPr="00EF0226" w:rsidRDefault="00EF0226" w:rsidP="00EF0226">
            <w:pPr>
              <w:jc w:val="center"/>
              <w:rPr>
                <w:rFonts w:hint="eastAsia"/>
                <w:sz w:val="28"/>
              </w:rPr>
            </w:pPr>
            <w:bookmarkStart w:id="3" w:name="_heading=h.nj5feqwd30le"/>
            <w:bookmarkEnd w:id="3"/>
            <w:r>
              <w:rPr>
                <w:rFonts w:ascii="Times New Roman" w:eastAsia="Times New Roman" w:hAnsi="Times New Roman" w:cs="Times New Roman"/>
                <w:b/>
                <w:sz w:val="28"/>
                <w:szCs w:val="28"/>
              </w:rPr>
              <w:lastRenderedPageBreak/>
              <w:tab/>
            </w:r>
            <w:bookmarkStart w:id="4" w:name="_heading=h.29l7worh8vmo"/>
            <w:bookmarkEnd w:id="4"/>
            <w:r w:rsidRPr="00EF0226">
              <w:rPr>
                <w:rFonts w:eastAsia="Times New Roman" w:cs="Times New Roman"/>
                <w:b/>
                <w:sz w:val="32"/>
                <w:szCs w:val="28"/>
              </w:rPr>
              <w:t>CRITERI E TABELLE DI VALUTAZIONE</w:t>
            </w:r>
          </w:p>
          <w:p w:rsidR="00EF0226" w:rsidRPr="00EF0226" w:rsidRDefault="00EF0226" w:rsidP="004D6DE9">
            <w:pPr>
              <w:jc w:val="center"/>
              <w:rPr>
                <w:rFonts w:hint="eastAsia"/>
                <w:sz w:val="26"/>
              </w:rPr>
            </w:pPr>
          </w:p>
        </w:tc>
      </w:tr>
    </w:tbl>
    <w:p w:rsidR="00EF0226" w:rsidRDefault="00EF0226">
      <w:pPr>
        <w:rPr>
          <w:rFonts w:eastAsia="Times New Roman" w:cs="Times New Roman"/>
          <w:b/>
          <w:sz w:val="28"/>
          <w:szCs w:val="28"/>
        </w:rPr>
      </w:pPr>
    </w:p>
    <w:p w:rsidR="0025116D" w:rsidRDefault="00EF0226" w:rsidP="0025116D">
      <w:pPr>
        <w:spacing w:after="673"/>
        <w:ind w:right="524"/>
        <w:jc w:val="both"/>
        <w:rPr>
          <w:rFonts w:ascii="Times New Roman" w:hAnsi="Times New Roman" w:cs="Times New Roman"/>
          <w:sz w:val="28"/>
          <w:szCs w:val="28"/>
        </w:rPr>
      </w:pPr>
      <w:bookmarkStart w:id="5" w:name="_heading=h.kxk15c8hxf6w"/>
      <w:bookmarkEnd w:id="5"/>
      <w:r w:rsidRPr="00BF2421">
        <w:rPr>
          <w:rFonts w:ascii="Times New Roman" w:hAnsi="Times New Roman" w:cs="Times New Roman"/>
          <w:sz w:val="28"/>
          <w:szCs w:val="28"/>
        </w:rPr>
        <w:t>Nell’ambito della valutazione si distinguono quella misurativa e quella formativa. La prima, che riguarda la prestazione degli alunni nelle singole prove, dovrà essere il più possibile oggettiva e tenere conto dell’esito delle prove di verifica sia scritte che orali e del livello di conseguimento degli obiettivi specifici. La seconda, invece, terrà conto non solo dei risultati delle prove, ma anche della personalità dello studente, della sua partecipazione, dell’impegno e del percorso di apprendimento. Si terrà conto, inoltre, dell’interesse, dell’attenzione, del comportamento, della modalità di apprendimento (mnemonica, elaborata, critica), della capacità di organizzare il lavoro, della capacità di partecipare al dialogo educativo, del livello raggiunto rispetto agli obiettivi prefissati e rispetto alle condizioni</w:t>
      </w:r>
      <w:r w:rsidRPr="00126A8D">
        <w:rPr>
          <w:rFonts w:ascii="Times New Roman" w:hAnsi="Times New Roman" w:cs="Times New Roman"/>
          <w:sz w:val="32"/>
        </w:rPr>
        <w:t xml:space="preserve"> di partenza.</w:t>
      </w:r>
      <w:r w:rsidR="0025116D" w:rsidRPr="0025116D">
        <w:rPr>
          <w:rFonts w:ascii="Times New Roman" w:hAnsi="Times New Roman" w:cs="Times New Roman"/>
          <w:sz w:val="28"/>
          <w:szCs w:val="28"/>
        </w:rPr>
        <w:t xml:space="preserve"> </w:t>
      </w:r>
    </w:p>
    <w:p w:rsidR="0025116D" w:rsidRPr="00EA3BA8" w:rsidRDefault="0025116D" w:rsidP="0025116D">
      <w:pPr>
        <w:spacing w:after="673"/>
        <w:ind w:right="524"/>
        <w:jc w:val="both"/>
        <w:rPr>
          <w:rFonts w:ascii="Times New Roman" w:hAnsi="Times New Roman" w:cs="Times New Roman"/>
          <w:sz w:val="28"/>
          <w:szCs w:val="28"/>
        </w:rPr>
      </w:pPr>
      <w:r w:rsidRPr="00EA3BA8">
        <w:rPr>
          <w:rFonts w:ascii="Times New Roman" w:hAnsi="Times New Roman" w:cs="Times New Roman"/>
          <w:sz w:val="28"/>
          <w:szCs w:val="28"/>
        </w:rPr>
        <w:t xml:space="preserve">Per gli alunni con BES certificati ai sensi della L. 170/10 (DSA) </w:t>
      </w:r>
      <w:r>
        <w:rPr>
          <w:rFonts w:ascii="Times New Roman" w:hAnsi="Times New Roman" w:cs="Times New Roman"/>
          <w:sz w:val="28"/>
          <w:szCs w:val="28"/>
        </w:rPr>
        <w:t xml:space="preserve">e </w:t>
      </w:r>
      <w:r w:rsidRPr="00EA3BA8">
        <w:rPr>
          <w:rFonts w:ascii="Times New Roman" w:hAnsi="Times New Roman" w:cs="Times New Roman"/>
          <w:sz w:val="28"/>
          <w:szCs w:val="28"/>
        </w:rPr>
        <w:t>per gli alunni con BES non certificati (difficoltà di apprendimento non certificate, svantaggio personale, culturale</w:t>
      </w:r>
      <w:proofErr w:type="gramStart"/>
      <w:r w:rsidRPr="00EA3BA8">
        <w:rPr>
          <w:rFonts w:ascii="Times New Roman" w:hAnsi="Times New Roman" w:cs="Times New Roman"/>
          <w:sz w:val="28"/>
          <w:szCs w:val="28"/>
        </w:rPr>
        <w:t>… )</w:t>
      </w:r>
      <w:proofErr w:type="gramEnd"/>
      <w:r w:rsidRPr="00EA3BA8">
        <w:rPr>
          <w:rFonts w:ascii="Times New Roman" w:hAnsi="Times New Roman" w:cs="Times New Roman"/>
          <w:sz w:val="28"/>
          <w:szCs w:val="28"/>
        </w:rPr>
        <w:t xml:space="preserve">, </w:t>
      </w:r>
      <w:r>
        <w:rPr>
          <w:rFonts w:ascii="Times New Roman" w:hAnsi="Times New Roman" w:cs="Times New Roman"/>
          <w:sz w:val="28"/>
          <w:szCs w:val="28"/>
        </w:rPr>
        <w:t xml:space="preserve">si fa riferimento, nel rispetto della peculiarità determinata dai singoli casi, al </w:t>
      </w:r>
      <w:r w:rsidRPr="00EA3BA8">
        <w:rPr>
          <w:rFonts w:ascii="Times New Roman" w:hAnsi="Times New Roman" w:cs="Times New Roman"/>
          <w:sz w:val="28"/>
          <w:szCs w:val="28"/>
        </w:rPr>
        <w:t xml:space="preserve">Piano Didattico Personalizzato (PDP) </w:t>
      </w:r>
      <w:r>
        <w:rPr>
          <w:rFonts w:ascii="Times New Roman" w:hAnsi="Times New Roman" w:cs="Times New Roman"/>
          <w:sz w:val="28"/>
          <w:szCs w:val="28"/>
        </w:rPr>
        <w:t>previsto dalla normativa.</w:t>
      </w:r>
    </w:p>
    <w:p w:rsidR="00EF0226" w:rsidRDefault="00EF0226" w:rsidP="00126A8D">
      <w:pPr>
        <w:spacing w:after="673"/>
        <w:ind w:left="5" w:right="524"/>
        <w:jc w:val="both"/>
        <w:rPr>
          <w:rFonts w:ascii="Times New Roman" w:hAnsi="Times New Roman" w:cs="Times New Roman"/>
          <w:sz w:val="32"/>
        </w:rPr>
      </w:pPr>
    </w:p>
    <w:p w:rsidR="005C4FC7" w:rsidRDefault="005C4FC7" w:rsidP="00126A8D">
      <w:pPr>
        <w:spacing w:after="673"/>
        <w:ind w:left="5" w:right="524"/>
        <w:jc w:val="both"/>
        <w:rPr>
          <w:rFonts w:ascii="Times New Roman" w:hAnsi="Times New Roman" w:cs="Times New Roman"/>
          <w:sz w:val="32"/>
        </w:rPr>
      </w:pPr>
    </w:p>
    <w:p w:rsidR="005C4FC7" w:rsidRDefault="005C4FC7" w:rsidP="00126A8D">
      <w:pPr>
        <w:spacing w:after="673"/>
        <w:ind w:left="5" w:right="524"/>
        <w:jc w:val="both"/>
        <w:rPr>
          <w:rFonts w:ascii="Times New Roman" w:hAnsi="Times New Roman" w:cs="Times New Roman"/>
          <w:sz w:val="32"/>
        </w:rPr>
      </w:pPr>
    </w:p>
    <w:p w:rsidR="005C4FC7" w:rsidRDefault="005C4FC7" w:rsidP="00126A8D">
      <w:pPr>
        <w:spacing w:after="673"/>
        <w:ind w:left="5" w:right="524"/>
        <w:jc w:val="both"/>
        <w:rPr>
          <w:rFonts w:ascii="Times New Roman" w:hAnsi="Times New Roman" w:cs="Times New Roman"/>
          <w:sz w:val="32"/>
        </w:rPr>
      </w:pPr>
    </w:p>
    <w:p w:rsidR="005C4FC7" w:rsidRDefault="005C4FC7" w:rsidP="00126A8D">
      <w:pPr>
        <w:spacing w:after="673"/>
        <w:ind w:left="5" w:right="524"/>
        <w:jc w:val="both"/>
        <w:rPr>
          <w:rFonts w:ascii="Times New Roman" w:hAnsi="Times New Roman" w:cs="Times New Roman"/>
          <w:sz w:val="32"/>
        </w:rPr>
      </w:pPr>
    </w:p>
    <w:p w:rsidR="005C4FC7" w:rsidRDefault="005C4FC7" w:rsidP="00126A8D">
      <w:pPr>
        <w:spacing w:after="673"/>
        <w:ind w:left="5" w:right="524"/>
        <w:jc w:val="both"/>
        <w:rPr>
          <w:rFonts w:ascii="Times New Roman" w:hAnsi="Times New Roman" w:cs="Times New Roman"/>
          <w:sz w:val="32"/>
        </w:rPr>
      </w:pPr>
    </w:p>
    <w:p w:rsidR="00FF4B54" w:rsidRPr="0087581F" w:rsidRDefault="00FF4B54" w:rsidP="00FF4B54">
      <w:pPr>
        <w:jc w:val="center"/>
        <w:rPr>
          <w:rFonts w:ascii="Times New Roman" w:hAnsi="Times New Roman" w:cs="Times New Roman"/>
          <w:sz w:val="28"/>
          <w:szCs w:val="28"/>
        </w:rPr>
      </w:pPr>
      <w:r>
        <w:rPr>
          <w:rFonts w:ascii="Times New Roman" w:hAnsi="Times New Roman" w:cs="Times New Roman"/>
          <w:sz w:val="28"/>
          <w:szCs w:val="28"/>
        </w:rPr>
        <w:lastRenderedPageBreak/>
        <w:t>TABELLE</w:t>
      </w:r>
      <w:r w:rsidRPr="0087581F">
        <w:rPr>
          <w:rFonts w:ascii="Times New Roman" w:hAnsi="Times New Roman" w:cs="Times New Roman"/>
          <w:sz w:val="28"/>
          <w:szCs w:val="28"/>
        </w:rPr>
        <w:t xml:space="preserve"> DI VALUTAZIONE</w:t>
      </w:r>
    </w:p>
    <w:p w:rsidR="00FF4B54" w:rsidRPr="0087581F" w:rsidRDefault="00FF4B54" w:rsidP="00FF4B54">
      <w:pPr>
        <w:jc w:val="center"/>
        <w:rPr>
          <w:rFonts w:ascii="Times New Roman" w:hAnsi="Times New Roman" w:cs="Times New Roman"/>
        </w:rPr>
      </w:pPr>
    </w:p>
    <w:p w:rsidR="00FF4B54" w:rsidRPr="0087581F" w:rsidRDefault="00FF4B54" w:rsidP="00FF4B54">
      <w:pPr>
        <w:jc w:val="center"/>
        <w:rPr>
          <w:rFonts w:ascii="Times New Roman" w:hAnsi="Times New Roman" w:cs="Times New Roman"/>
          <w:b/>
        </w:rPr>
      </w:pPr>
      <w:r>
        <w:rPr>
          <w:rFonts w:ascii="Times New Roman" w:hAnsi="Times New Roman" w:cs="Times New Roman"/>
          <w:b/>
        </w:rPr>
        <w:t>Le tabelle</w:t>
      </w:r>
      <w:r w:rsidRPr="0087581F">
        <w:rPr>
          <w:rFonts w:ascii="Times New Roman" w:hAnsi="Times New Roman" w:cs="Times New Roman"/>
          <w:b/>
        </w:rPr>
        <w:t xml:space="preserve"> sia negli indicatori che nell’attribuzione del punteggio potranno essere rimodulate in base alla specificità della prova proposta.</w:t>
      </w:r>
    </w:p>
    <w:p w:rsidR="004B259A" w:rsidRDefault="004B259A" w:rsidP="004B259A">
      <w:pPr>
        <w:widowControl/>
        <w:suppressAutoHyphens w:val="0"/>
        <w:overflowPunct/>
        <w:spacing w:after="155" w:line="268" w:lineRule="auto"/>
        <w:ind w:left="564" w:right="1" w:hanging="10"/>
        <w:jc w:val="center"/>
        <w:rPr>
          <w:rFonts w:ascii="Times New Roman" w:eastAsia="Times New Roman" w:hAnsi="Times New Roman" w:cs="Times New Roman"/>
          <w:b/>
          <w:color w:val="000000" w:themeColor="text1"/>
          <w:sz w:val="28"/>
          <w:szCs w:val="28"/>
          <w:lang w:eastAsia="it-IT" w:bidi="ar-SA"/>
        </w:rPr>
      </w:pPr>
    </w:p>
    <w:p w:rsidR="004B259A" w:rsidRPr="004B259A" w:rsidRDefault="004B259A" w:rsidP="004B259A">
      <w:pPr>
        <w:widowControl/>
        <w:suppressAutoHyphens w:val="0"/>
        <w:overflowPunct/>
        <w:spacing w:after="155" w:line="268" w:lineRule="auto"/>
        <w:ind w:left="564" w:right="1" w:hanging="10"/>
        <w:jc w:val="center"/>
        <w:rPr>
          <w:rFonts w:ascii="Calibri" w:eastAsia="Calibri" w:hAnsi="Calibri" w:cs="Calibri"/>
          <w:color w:val="000000" w:themeColor="text1"/>
          <w:sz w:val="28"/>
          <w:szCs w:val="28"/>
          <w:lang w:eastAsia="it-IT" w:bidi="ar-SA"/>
        </w:rPr>
      </w:pPr>
      <w:r w:rsidRPr="004B259A">
        <w:rPr>
          <w:rFonts w:ascii="Times New Roman" w:eastAsia="Times New Roman" w:hAnsi="Times New Roman" w:cs="Times New Roman"/>
          <w:b/>
          <w:color w:val="000000" w:themeColor="text1"/>
          <w:sz w:val="28"/>
          <w:szCs w:val="28"/>
          <w:lang w:eastAsia="it-IT" w:bidi="ar-SA"/>
        </w:rPr>
        <w:t xml:space="preserve">PROVA SCRITTA </w:t>
      </w:r>
      <w:r w:rsidRPr="004B259A">
        <w:rPr>
          <w:rFonts w:ascii="Times New Roman" w:eastAsia="Times New Roman" w:hAnsi="Times New Roman" w:cs="Times New Roman"/>
          <w:b/>
          <w:i/>
          <w:color w:val="000000" w:themeColor="text1"/>
          <w:sz w:val="28"/>
          <w:szCs w:val="28"/>
          <w:lang w:eastAsia="it-IT" w:bidi="ar-SA"/>
        </w:rPr>
        <w:t xml:space="preserve">Biennio </w:t>
      </w:r>
    </w:p>
    <w:tbl>
      <w:tblPr>
        <w:tblStyle w:val="TableGrid2"/>
        <w:tblW w:w="11624" w:type="dxa"/>
        <w:tblInd w:w="-998" w:type="dxa"/>
        <w:tblCellMar>
          <w:top w:w="7" w:type="dxa"/>
        </w:tblCellMar>
        <w:tblLook w:val="04A0" w:firstRow="1" w:lastRow="0" w:firstColumn="1" w:lastColumn="0" w:noHBand="0" w:noVBand="1"/>
      </w:tblPr>
      <w:tblGrid>
        <w:gridCol w:w="1366"/>
        <w:gridCol w:w="1264"/>
        <w:gridCol w:w="1324"/>
        <w:gridCol w:w="1410"/>
        <w:gridCol w:w="1274"/>
        <w:gridCol w:w="1405"/>
        <w:gridCol w:w="1199"/>
        <w:gridCol w:w="2382"/>
      </w:tblGrid>
      <w:tr w:rsidR="004B259A" w:rsidRPr="004B259A" w:rsidTr="004B259A">
        <w:trPr>
          <w:trHeight w:val="564"/>
        </w:trPr>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left="118" w:right="94" w:hanging="10"/>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i/>
                <w:color w:val="000000"/>
                <w:sz w:val="18"/>
                <w:szCs w:val="18"/>
              </w:rPr>
              <w:t xml:space="preserve"> </w:t>
            </w:r>
            <w:r w:rsidRPr="004B259A">
              <w:rPr>
                <w:rFonts w:ascii="Times New Roman" w:eastAsia="Times New Roman" w:hAnsi="Times New Roman" w:cs="Times New Roman"/>
                <w:b/>
                <w:color w:val="000000" w:themeColor="text1"/>
                <w:sz w:val="18"/>
                <w:szCs w:val="18"/>
              </w:rPr>
              <w:t xml:space="preserve">INDICATORI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left="17" w:right="94" w:hanging="10"/>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color w:val="000000" w:themeColor="text1"/>
                <w:sz w:val="18"/>
                <w:szCs w:val="18"/>
              </w:rPr>
              <w:t xml:space="preserve">Gravemente insufficiente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left="1" w:right="94" w:hanging="10"/>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color w:val="000000" w:themeColor="text1"/>
                <w:sz w:val="18"/>
                <w:szCs w:val="18"/>
              </w:rPr>
              <w:t xml:space="preserve">Insufficiente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left="17" w:right="1" w:hanging="10"/>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color w:val="000000" w:themeColor="text1"/>
                <w:sz w:val="18"/>
                <w:szCs w:val="18"/>
              </w:rPr>
              <w:t xml:space="preserve">Mediocre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left="17" w:right="1" w:hanging="10"/>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color w:val="000000" w:themeColor="text1"/>
                <w:sz w:val="18"/>
                <w:szCs w:val="18"/>
              </w:rPr>
              <w:t xml:space="preserve">Sufficiente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left="17" w:right="1" w:hanging="10"/>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color w:val="000000" w:themeColor="text1"/>
                <w:sz w:val="18"/>
                <w:szCs w:val="18"/>
              </w:rPr>
              <w:t xml:space="preserve">Discreto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left="2" w:right="94" w:hanging="10"/>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color w:val="000000" w:themeColor="text1"/>
                <w:sz w:val="18"/>
                <w:szCs w:val="18"/>
              </w:rPr>
              <w:t xml:space="preserve">Buono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4B259A" w:rsidRPr="004B259A" w:rsidRDefault="004B259A" w:rsidP="004B259A">
            <w:pPr>
              <w:widowControl/>
              <w:suppressAutoHyphens w:val="0"/>
              <w:overflowPunct/>
              <w:spacing w:line="268" w:lineRule="auto"/>
              <w:ind w:right="851" w:hanging="349"/>
              <w:jc w:val="center"/>
              <w:rPr>
                <w:rFonts w:ascii="Calibri" w:eastAsia="Calibri" w:hAnsi="Calibri" w:cs="Calibri"/>
                <w:b/>
                <w:color w:val="000000" w:themeColor="text1"/>
                <w:sz w:val="18"/>
                <w:szCs w:val="18"/>
              </w:rPr>
            </w:pPr>
            <w:r w:rsidRPr="004B259A">
              <w:rPr>
                <w:rFonts w:ascii="Times New Roman" w:eastAsia="Times New Roman" w:hAnsi="Times New Roman" w:cs="Times New Roman"/>
                <w:b/>
                <w:color w:val="000000" w:themeColor="text1"/>
                <w:sz w:val="18"/>
                <w:szCs w:val="18"/>
              </w:rPr>
              <w:t xml:space="preserve">Ottimo </w:t>
            </w:r>
          </w:p>
        </w:tc>
      </w:tr>
      <w:tr w:rsidR="004B259A" w:rsidRPr="004B259A" w:rsidTr="004B259A">
        <w:trPr>
          <w:trHeight w:val="281"/>
        </w:trPr>
        <w:tc>
          <w:tcPr>
            <w:tcW w:w="1366" w:type="dxa"/>
            <w:vMerge/>
            <w:tcBorders>
              <w:top w:val="nil"/>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after="5" w:line="268" w:lineRule="auto"/>
              <w:ind w:left="17" w:right="94" w:hanging="10"/>
              <w:jc w:val="both"/>
              <w:rPr>
                <w:rFonts w:ascii="Calibri" w:eastAsia="Calibri" w:hAnsi="Calibri" w:cs="Calibri"/>
                <w:color w:val="000000"/>
                <w:sz w:val="18"/>
                <w:szCs w:val="18"/>
              </w:rPr>
            </w:pPr>
          </w:p>
        </w:tc>
        <w:tc>
          <w:tcPr>
            <w:tcW w:w="126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17" w:right="2" w:hanging="10"/>
              <w:jc w:val="center"/>
              <w:rPr>
                <w:rFonts w:ascii="Calibri" w:eastAsia="Calibri" w:hAnsi="Calibri" w:cs="Calibri"/>
                <w:color w:val="000000"/>
                <w:sz w:val="18"/>
                <w:szCs w:val="18"/>
              </w:rPr>
            </w:pPr>
            <w:r w:rsidRPr="004B259A">
              <w:rPr>
                <w:rFonts w:ascii="Times New Roman" w:eastAsia="Times New Roman" w:hAnsi="Times New Roman" w:cs="Times New Roman"/>
                <w:b/>
                <w:color w:val="FF0000"/>
                <w:sz w:val="18"/>
                <w:szCs w:val="18"/>
              </w:rPr>
              <w:t>1-3</w:t>
            </w:r>
            <w:r w:rsidRPr="004B259A">
              <w:rPr>
                <w:rFonts w:ascii="Times New Roman" w:eastAsia="Times New Roman" w:hAnsi="Times New Roman" w:cs="Times New Roman"/>
                <w:b/>
                <w:color w:val="000000"/>
                <w:sz w:val="18"/>
                <w:szCs w:val="18"/>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17" w:right="4" w:hanging="10"/>
              <w:jc w:val="center"/>
              <w:rPr>
                <w:rFonts w:ascii="Calibri" w:eastAsia="Calibri" w:hAnsi="Calibri" w:cs="Calibri"/>
                <w:color w:val="000000"/>
                <w:sz w:val="18"/>
                <w:szCs w:val="18"/>
              </w:rPr>
            </w:pPr>
            <w:r w:rsidRPr="004B259A">
              <w:rPr>
                <w:rFonts w:ascii="Times New Roman" w:eastAsia="Times New Roman" w:hAnsi="Times New Roman" w:cs="Times New Roman"/>
                <w:b/>
                <w:color w:val="FF0000"/>
                <w:sz w:val="18"/>
                <w:szCs w:val="18"/>
              </w:rPr>
              <w:t>4</w:t>
            </w:r>
            <w:r w:rsidRPr="004B259A">
              <w:rPr>
                <w:rFonts w:ascii="Times New Roman" w:eastAsia="Times New Roman" w:hAnsi="Times New Roman" w:cs="Times New Roman"/>
                <w:b/>
                <w:color w:val="000000"/>
                <w:sz w:val="18"/>
                <w:szCs w:val="18"/>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17" w:right="9" w:hanging="10"/>
              <w:jc w:val="center"/>
              <w:rPr>
                <w:rFonts w:ascii="Calibri" w:eastAsia="Calibri" w:hAnsi="Calibri" w:cs="Calibri"/>
                <w:color w:val="000000"/>
                <w:sz w:val="18"/>
                <w:szCs w:val="18"/>
              </w:rPr>
            </w:pPr>
            <w:r w:rsidRPr="004B259A">
              <w:rPr>
                <w:rFonts w:ascii="Times New Roman" w:eastAsia="Times New Roman" w:hAnsi="Times New Roman" w:cs="Times New Roman"/>
                <w:b/>
                <w:color w:val="FF0000"/>
                <w:sz w:val="18"/>
                <w:szCs w:val="18"/>
              </w:rPr>
              <w:t>5</w:t>
            </w:r>
            <w:r w:rsidRPr="004B259A">
              <w:rPr>
                <w:rFonts w:ascii="Times New Roman" w:eastAsia="Times New Roman" w:hAnsi="Times New Roman" w:cs="Times New Roman"/>
                <w:b/>
                <w:color w:val="000000"/>
                <w:sz w:val="18"/>
                <w:szCs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17" w:right="4" w:hanging="10"/>
              <w:jc w:val="center"/>
              <w:rPr>
                <w:rFonts w:ascii="Calibri" w:eastAsia="Calibri" w:hAnsi="Calibri" w:cs="Calibri"/>
                <w:color w:val="000000"/>
                <w:sz w:val="18"/>
                <w:szCs w:val="18"/>
              </w:rPr>
            </w:pPr>
            <w:r w:rsidRPr="004B259A">
              <w:rPr>
                <w:rFonts w:ascii="Times New Roman" w:eastAsia="Times New Roman" w:hAnsi="Times New Roman" w:cs="Times New Roman"/>
                <w:b/>
                <w:color w:val="FF0000"/>
                <w:sz w:val="18"/>
                <w:szCs w:val="18"/>
              </w:rPr>
              <w:t>6</w:t>
            </w:r>
            <w:r w:rsidRPr="004B259A">
              <w:rPr>
                <w:rFonts w:ascii="Times New Roman" w:eastAsia="Times New Roman" w:hAnsi="Times New Roman" w:cs="Times New Roman"/>
                <w:b/>
                <w:color w:val="000000"/>
                <w:sz w:val="18"/>
                <w:szCs w:val="18"/>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17" w:right="4" w:hanging="10"/>
              <w:jc w:val="center"/>
              <w:rPr>
                <w:rFonts w:ascii="Calibri" w:eastAsia="Calibri" w:hAnsi="Calibri" w:cs="Calibri"/>
                <w:color w:val="000000"/>
                <w:sz w:val="18"/>
                <w:szCs w:val="18"/>
              </w:rPr>
            </w:pPr>
            <w:r w:rsidRPr="004B259A">
              <w:rPr>
                <w:rFonts w:ascii="Times New Roman" w:eastAsia="Times New Roman" w:hAnsi="Times New Roman" w:cs="Times New Roman"/>
                <w:b/>
                <w:color w:val="FF0000"/>
                <w:sz w:val="18"/>
                <w:szCs w:val="18"/>
              </w:rPr>
              <w:t>7</w:t>
            </w:r>
            <w:r w:rsidRPr="004B259A">
              <w:rPr>
                <w:rFonts w:ascii="Times New Roman" w:eastAsia="Times New Roman" w:hAnsi="Times New Roman" w:cs="Times New Roman"/>
                <w:b/>
                <w:color w:val="000000"/>
                <w:sz w:val="18"/>
                <w:szCs w:val="18"/>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17" w:right="4" w:hanging="10"/>
              <w:jc w:val="center"/>
              <w:rPr>
                <w:rFonts w:ascii="Calibri" w:eastAsia="Calibri" w:hAnsi="Calibri" w:cs="Calibri"/>
                <w:color w:val="000000"/>
                <w:sz w:val="18"/>
                <w:szCs w:val="18"/>
              </w:rPr>
            </w:pPr>
            <w:r w:rsidRPr="004B259A">
              <w:rPr>
                <w:rFonts w:ascii="Times New Roman" w:eastAsia="Times New Roman" w:hAnsi="Times New Roman" w:cs="Times New Roman"/>
                <w:b/>
                <w:color w:val="FF0000"/>
                <w:sz w:val="18"/>
                <w:szCs w:val="18"/>
              </w:rPr>
              <w:t>8</w:t>
            </w:r>
            <w:r w:rsidRPr="004B259A">
              <w:rPr>
                <w:rFonts w:ascii="Times New Roman" w:eastAsia="Times New Roman" w:hAnsi="Times New Roman" w:cs="Times New Roman"/>
                <w:b/>
                <w:color w:val="000000"/>
                <w:sz w:val="18"/>
                <w:szCs w:val="18"/>
              </w:rPr>
              <w:t xml:space="preserve"> </w:t>
            </w:r>
          </w:p>
        </w:tc>
        <w:tc>
          <w:tcPr>
            <w:tcW w:w="2382"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17" w:right="4" w:hanging="10"/>
              <w:jc w:val="center"/>
              <w:rPr>
                <w:rFonts w:ascii="Calibri" w:eastAsia="Calibri" w:hAnsi="Calibri" w:cs="Calibri"/>
                <w:color w:val="000000"/>
                <w:sz w:val="18"/>
                <w:szCs w:val="18"/>
              </w:rPr>
            </w:pPr>
            <w:r w:rsidRPr="004B259A">
              <w:rPr>
                <w:rFonts w:ascii="Times New Roman" w:eastAsia="Times New Roman" w:hAnsi="Times New Roman" w:cs="Times New Roman"/>
                <w:b/>
                <w:color w:val="FF0000"/>
                <w:sz w:val="18"/>
                <w:szCs w:val="18"/>
              </w:rPr>
              <w:t>9-10</w:t>
            </w:r>
            <w:r w:rsidRPr="004B259A">
              <w:rPr>
                <w:rFonts w:ascii="Times New Roman" w:eastAsia="Times New Roman" w:hAnsi="Times New Roman" w:cs="Times New Roman"/>
                <w:b/>
                <w:color w:val="000000"/>
                <w:sz w:val="18"/>
                <w:szCs w:val="18"/>
              </w:rPr>
              <w:t xml:space="preserve"> </w:t>
            </w:r>
          </w:p>
        </w:tc>
      </w:tr>
      <w:tr w:rsidR="004B259A" w:rsidRPr="004B259A" w:rsidTr="004B259A">
        <w:trPr>
          <w:trHeight w:val="2268"/>
        </w:trPr>
        <w:tc>
          <w:tcPr>
            <w:tcW w:w="1366"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b/>
                <w:i/>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b/>
                <w:i/>
                <w:color w:val="000000"/>
                <w:sz w:val="18"/>
                <w:szCs w:val="18"/>
              </w:rPr>
              <w:t xml:space="preserve"> </w:t>
            </w:r>
          </w:p>
          <w:p w:rsidR="004B259A" w:rsidRPr="004B259A" w:rsidRDefault="004B259A" w:rsidP="004B259A">
            <w:pPr>
              <w:widowControl/>
              <w:suppressAutoHyphens w:val="0"/>
              <w:overflowPunct/>
              <w:spacing w:line="268" w:lineRule="auto"/>
              <w:ind w:left="2" w:right="94" w:hanging="10"/>
              <w:jc w:val="both"/>
              <w:rPr>
                <w:rFonts w:ascii="Calibri" w:eastAsia="Calibri" w:hAnsi="Calibri" w:cs="Calibri"/>
                <w:color w:val="000000"/>
                <w:sz w:val="18"/>
                <w:szCs w:val="18"/>
              </w:rPr>
            </w:pPr>
            <w:r w:rsidRPr="004B259A">
              <w:rPr>
                <w:rFonts w:ascii="Times New Roman" w:eastAsia="Times New Roman" w:hAnsi="Times New Roman" w:cs="Times New Roman"/>
                <w:b/>
                <w:color w:val="000000"/>
                <w:sz w:val="18"/>
                <w:szCs w:val="18"/>
              </w:rPr>
              <w:t xml:space="preserve">1. Comprensione del testo </w:t>
            </w:r>
          </w:p>
        </w:tc>
        <w:tc>
          <w:tcPr>
            <w:tcW w:w="126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Traduzione del testo ridotta; assenza totale di comprensione del messaggio dell’autore </w:t>
            </w:r>
          </w:p>
        </w:tc>
        <w:tc>
          <w:tcPr>
            <w:tcW w:w="132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4"/>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Traduzione del testo molto lacunosa; comprensione del messaggio dell’autore molto limitata e/o fraintesa in molti punti </w:t>
            </w:r>
          </w:p>
        </w:tc>
        <w:tc>
          <w:tcPr>
            <w:tcW w:w="1410"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Traduzione del testo lacunosa in alcuni punti; comprensione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proofErr w:type="gramStart"/>
            <w:r w:rsidRPr="004B259A">
              <w:rPr>
                <w:rFonts w:ascii="Times New Roman" w:eastAsia="Times New Roman" w:hAnsi="Times New Roman" w:cs="Times New Roman"/>
                <w:color w:val="000000"/>
                <w:sz w:val="18"/>
                <w:szCs w:val="18"/>
              </w:rPr>
              <w:t>incerta</w:t>
            </w:r>
            <w:proofErr w:type="gramEnd"/>
            <w:r w:rsidRPr="004B259A">
              <w:rPr>
                <w:rFonts w:ascii="Times New Roman" w:eastAsia="Times New Roman" w:hAnsi="Times New Roman" w:cs="Times New Roman"/>
                <w:color w:val="000000"/>
                <w:sz w:val="18"/>
                <w:szCs w:val="18"/>
              </w:rPr>
              <w:t xml:space="preserve"> e parziale del messaggio dell’autore </w:t>
            </w:r>
          </w:p>
        </w:tc>
        <w:tc>
          <w:tcPr>
            <w:tcW w:w="127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Traduzione del testo abbastanza completa, tale da non compromettere la comprensione del messaggio dell’autore nelle linee fondamentali </w:t>
            </w:r>
          </w:p>
        </w:tc>
        <w:tc>
          <w:tcPr>
            <w:tcW w:w="1405"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Traduzione del testo completa; comprensione soddisfacente del messaggio dell’autore, nonostante qualche travisamento </w:t>
            </w:r>
          </w:p>
        </w:tc>
        <w:tc>
          <w:tcPr>
            <w:tcW w:w="1199"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Traduzione del testo completa; piena comprensione del messaggio dell’autore </w:t>
            </w:r>
          </w:p>
        </w:tc>
        <w:tc>
          <w:tcPr>
            <w:tcW w:w="2382"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Traduzione del testo completa; puntuale e intelligente comprensione del messaggio dell’autore </w:t>
            </w:r>
          </w:p>
        </w:tc>
      </w:tr>
      <w:tr w:rsidR="004B259A" w:rsidRPr="004B259A" w:rsidTr="004B259A">
        <w:trPr>
          <w:trHeight w:val="1873"/>
        </w:trPr>
        <w:tc>
          <w:tcPr>
            <w:tcW w:w="1366"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b/>
                <w:i/>
                <w:color w:val="000000"/>
                <w:sz w:val="18"/>
                <w:szCs w:val="18"/>
              </w:rPr>
              <w:t xml:space="preserve"> </w:t>
            </w:r>
          </w:p>
          <w:p w:rsidR="004B259A" w:rsidRPr="004B259A" w:rsidRDefault="004B259A" w:rsidP="004B259A">
            <w:pPr>
              <w:widowControl/>
              <w:suppressAutoHyphens w:val="0"/>
              <w:overflowPunct/>
              <w:spacing w:line="268" w:lineRule="auto"/>
              <w:ind w:left="2" w:right="94" w:hanging="10"/>
              <w:jc w:val="both"/>
              <w:rPr>
                <w:rFonts w:ascii="Calibri" w:eastAsia="Calibri" w:hAnsi="Calibri" w:cs="Calibri"/>
                <w:color w:val="000000"/>
                <w:sz w:val="18"/>
                <w:szCs w:val="18"/>
              </w:rPr>
            </w:pPr>
            <w:r w:rsidRPr="004B259A">
              <w:rPr>
                <w:rFonts w:ascii="Times New Roman" w:eastAsia="Times New Roman" w:hAnsi="Times New Roman" w:cs="Times New Roman"/>
                <w:b/>
                <w:color w:val="000000"/>
                <w:sz w:val="18"/>
                <w:szCs w:val="18"/>
              </w:rPr>
              <w:t xml:space="preserve">2.Conoscenza delle strutture morfosintattiche </w:t>
            </w:r>
          </w:p>
        </w:tc>
        <w:tc>
          <w:tcPr>
            <w:tcW w:w="126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6"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Individuazione delle strutture morfosintattiche totalmente assente </w:t>
            </w:r>
          </w:p>
        </w:tc>
        <w:tc>
          <w:tcPr>
            <w:tcW w:w="132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Individuazione scarsa delle strutture morfosintattiche, anche fondamentali; presenza di errori gravi e diffusi </w:t>
            </w:r>
          </w:p>
        </w:tc>
        <w:tc>
          <w:tcPr>
            <w:tcW w:w="1410"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Individuazione incerta e superficiale delle strutture morfosintattiche; presenza di errori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proofErr w:type="gramStart"/>
            <w:r w:rsidRPr="004B259A">
              <w:rPr>
                <w:rFonts w:ascii="Times New Roman" w:eastAsia="Times New Roman" w:hAnsi="Times New Roman" w:cs="Times New Roman"/>
                <w:color w:val="000000"/>
                <w:sz w:val="18"/>
                <w:szCs w:val="18"/>
              </w:rPr>
              <w:t>diffusi</w:t>
            </w:r>
            <w:proofErr w:type="gramEnd"/>
            <w:r w:rsidRPr="004B259A">
              <w:rPr>
                <w:rFonts w:ascii="Times New Roman" w:eastAsia="Times New Roman" w:hAnsi="Times New Roman" w:cs="Times New Roman"/>
                <w:color w:val="000000"/>
                <w:sz w:val="18"/>
                <w:szCs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2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Riconoscimento adeguato delle strutture morfosintattiche, pur con la presenza di </w:t>
            </w:r>
            <w:proofErr w:type="gramStart"/>
            <w:r w:rsidRPr="004B259A">
              <w:rPr>
                <w:rFonts w:ascii="Times New Roman" w:eastAsia="Times New Roman" w:hAnsi="Times New Roman" w:cs="Times New Roman"/>
                <w:color w:val="000000"/>
                <w:sz w:val="18"/>
                <w:szCs w:val="18"/>
              </w:rPr>
              <w:t>alcuni  errori</w:t>
            </w:r>
            <w:proofErr w:type="gramEnd"/>
            <w:r w:rsidRPr="004B259A">
              <w:rPr>
                <w:rFonts w:ascii="Times New Roman" w:eastAsia="Times New Roman" w:hAnsi="Times New Roman" w:cs="Times New Roman"/>
                <w:color w:val="000000"/>
                <w:sz w:val="18"/>
                <w:szCs w:val="18"/>
              </w:rPr>
              <w:t xml:space="preserve"> circoscritti </w:t>
            </w:r>
          </w:p>
        </w:tc>
        <w:tc>
          <w:tcPr>
            <w:tcW w:w="1405"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Riconoscimento preciso delle strutture </w:t>
            </w:r>
          </w:p>
          <w:p w:rsidR="004B259A" w:rsidRPr="004B259A" w:rsidRDefault="004B259A" w:rsidP="004B259A">
            <w:pPr>
              <w:widowControl/>
              <w:suppressAutoHyphens w:val="0"/>
              <w:overflowPunct/>
              <w:spacing w:line="268" w:lineRule="auto"/>
              <w:ind w:left="-24"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roofErr w:type="gramStart"/>
            <w:r w:rsidRPr="004B259A">
              <w:rPr>
                <w:rFonts w:ascii="Times New Roman" w:eastAsia="Times New Roman" w:hAnsi="Times New Roman" w:cs="Times New Roman"/>
                <w:color w:val="000000"/>
                <w:sz w:val="18"/>
                <w:szCs w:val="18"/>
              </w:rPr>
              <w:t>morfosintattiche</w:t>
            </w:r>
            <w:proofErr w:type="gramEnd"/>
            <w:r w:rsidRPr="004B259A">
              <w:rPr>
                <w:rFonts w:ascii="Times New Roman" w:eastAsia="Times New Roman" w:hAnsi="Times New Roman" w:cs="Times New Roman"/>
                <w:color w:val="000000"/>
                <w:sz w:val="18"/>
                <w:szCs w:val="18"/>
              </w:rPr>
              <w:t xml:space="preserve"> pur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proofErr w:type="gramStart"/>
            <w:r w:rsidRPr="004B259A">
              <w:rPr>
                <w:rFonts w:ascii="Times New Roman" w:eastAsia="Times New Roman" w:hAnsi="Times New Roman" w:cs="Times New Roman"/>
                <w:color w:val="000000"/>
                <w:sz w:val="18"/>
                <w:szCs w:val="18"/>
              </w:rPr>
              <w:t>con</w:t>
            </w:r>
            <w:proofErr w:type="gramEnd"/>
            <w:r w:rsidRPr="004B259A">
              <w:rPr>
                <w:rFonts w:ascii="Times New Roman" w:eastAsia="Times New Roman" w:hAnsi="Times New Roman" w:cs="Times New Roman"/>
                <w:color w:val="000000"/>
                <w:sz w:val="18"/>
                <w:szCs w:val="18"/>
              </w:rPr>
              <w:t xml:space="preserve"> qualche incertezza </w:t>
            </w:r>
          </w:p>
        </w:tc>
        <w:tc>
          <w:tcPr>
            <w:tcW w:w="1199"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5"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Riconoscimento preciso e sicuro delle strutture morfosintattiche </w:t>
            </w:r>
          </w:p>
        </w:tc>
        <w:tc>
          <w:tcPr>
            <w:tcW w:w="2382"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Analisi morfosintattica rigorosa e completa </w:t>
            </w:r>
          </w:p>
        </w:tc>
      </w:tr>
      <w:tr w:rsidR="004B259A" w:rsidRPr="004B259A" w:rsidTr="004B259A">
        <w:trPr>
          <w:trHeight w:val="1361"/>
        </w:trPr>
        <w:tc>
          <w:tcPr>
            <w:tcW w:w="1366"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b/>
                <w:i/>
                <w:color w:val="000000"/>
                <w:sz w:val="18"/>
                <w:szCs w:val="18"/>
              </w:rPr>
              <w:t xml:space="preserve"> </w:t>
            </w:r>
          </w:p>
          <w:p w:rsidR="004B259A" w:rsidRPr="004B259A" w:rsidRDefault="004B259A" w:rsidP="004B259A">
            <w:pPr>
              <w:widowControl/>
              <w:suppressAutoHyphens w:val="0"/>
              <w:overflowPunct/>
              <w:spacing w:line="268" w:lineRule="auto"/>
              <w:ind w:left="2" w:right="94" w:hanging="10"/>
              <w:jc w:val="both"/>
              <w:rPr>
                <w:rFonts w:ascii="Calibri" w:eastAsia="Calibri" w:hAnsi="Calibri" w:cs="Calibri"/>
                <w:color w:val="000000"/>
                <w:sz w:val="18"/>
                <w:szCs w:val="18"/>
              </w:rPr>
            </w:pPr>
            <w:r w:rsidRPr="004B259A">
              <w:rPr>
                <w:rFonts w:ascii="Times New Roman" w:eastAsia="Times New Roman" w:hAnsi="Times New Roman" w:cs="Times New Roman"/>
                <w:b/>
                <w:color w:val="000000"/>
                <w:sz w:val="18"/>
                <w:szCs w:val="18"/>
              </w:rPr>
              <w:t xml:space="preserve">3.Resa stilistica </w:t>
            </w:r>
          </w:p>
        </w:tc>
        <w:tc>
          <w:tcPr>
            <w:tcW w:w="126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Scelta lessicale ed espressiva gravemente carente </w:t>
            </w:r>
          </w:p>
        </w:tc>
        <w:tc>
          <w:tcPr>
            <w:tcW w:w="132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Scelta espressiva inadeguata con ripetuti errori di lessico </w:t>
            </w:r>
          </w:p>
        </w:tc>
        <w:tc>
          <w:tcPr>
            <w:tcW w:w="1410"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Scelta lessicale impropria; resa espressiva modesta e a tratti impacciata </w:t>
            </w:r>
          </w:p>
        </w:tc>
        <w:tc>
          <w:tcPr>
            <w:tcW w:w="1274"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Scelta lessicale e resa espressiva </w:t>
            </w:r>
          </w:p>
          <w:p w:rsidR="004B259A" w:rsidRPr="004B259A" w:rsidRDefault="004B259A" w:rsidP="004B259A">
            <w:pPr>
              <w:widowControl/>
              <w:suppressAutoHyphens w:val="0"/>
              <w:overflowPunct/>
              <w:spacing w:line="268" w:lineRule="auto"/>
              <w:ind w:left="-24"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roofErr w:type="gramStart"/>
            <w:r w:rsidRPr="004B259A">
              <w:rPr>
                <w:rFonts w:ascii="Times New Roman" w:eastAsia="Times New Roman" w:hAnsi="Times New Roman" w:cs="Times New Roman"/>
                <w:color w:val="000000"/>
                <w:sz w:val="18"/>
                <w:szCs w:val="18"/>
              </w:rPr>
              <w:t>globalmente</w:t>
            </w:r>
            <w:proofErr w:type="gramEnd"/>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proofErr w:type="gramStart"/>
            <w:r w:rsidRPr="004B259A">
              <w:rPr>
                <w:rFonts w:ascii="Times New Roman" w:eastAsia="Times New Roman" w:hAnsi="Times New Roman" w:cs="Times New Roman"/>
                <w:color w:val="000000"/>
                <w:sz w:val="18"/>
                <w:szCs w:val="18"/>
              </w:rPr>
              <w:t>pertinenti</w:t>
            </w:r>
            <w:proofErr w:type="gramEnd"/>
            <w:r w:rsidRPr="004B259A">
              <w:rPr>
                <w:rFonts w:ascii="Times New Roman" w:eastAsia="Times New Roman" w:hAnsi="Times New Roman" w:cs="Times New Roman"/>
                <w:color w:val="000000"/>
                <w:sz w:val="18"/>
                <w:szCs w:val="18"/>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Scelta lessicale e resa espressiva corrette e appropriate </w:t>
            </w:r>
          </w:p>
        </w:tc>
        <w:tc>
          <w:tcPr>
            <w:tcW w:w="1199"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Scelta lessicale e resa espressiva corrette e adeguate al contesto </w:t>
            </w:r>
          </w:p>
        </w:tc>
        <w:tc>
          <w:tcPr>
            <w:tcW w:w="2382" w:type="dxa"/>
            <w:tcBorders>
              <w:top w:val="single" w:sz="4" w:space="0" w:color="000000"/>
              <w:left w:val="single" w:sz="4" w:space="0" w:color="000000"/>
              <w:bottom w:val="single" w:sz="4" w:space="0" w:color="000000"/>
              <w:right w:val="single" w:sz="4" w:space="0" w:color="000000"/>
            </w:tcBorders>
          </w:tcPr>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 </w:t>
            </w:r>
          </w:p>
          <w:p w:rsidR="004B259A" w:rsidRPr="004B259A" w:rsidRDefault="004B259A" w:rsidP="004B259A">
            <w:pPr>
              <w:widowControl/>
              <w:suppressAutoHyphens w:val="0"/>
              <w:overflowPunct/>
              <w:spacing w:line="268" w:lineRule="auto"/>
              <w:ind w:left="5" w:right="94" w:hanging="10"/>
              <w:jc w:val="both"/>
              <w:rPr>
                <w:rFonts w:ascii="Calibri" w:eastAsia="Calibri" w:hAnsi="Calibri" w:cs="Calibri"/>
                <w:color w:val="000000"/>
                <w:sz w:val="18"/>
                <w:szCs w:val="18"/>
              </w:rPr>
            </w:pPr>
            <w:r w:rsidRPr="004B259A">
              <w:rPr>
                <w:rFonts w:ascii="Times New Roman" w:eastAsia="Times New Roman" w:hAnsi="Times New Roman" w:cs="Times New Roman"/>
                <w:color w:val="000000"/>
                <w:sz w:val="18"/>
                <w:szCs w:val="18"/>
              </w:rPr>
              <w:t xml:space="preserve">Resa stilistica fluida ed efficace </w:t>
            </w:r>
          </w:p>
        </w:tc>
      </w:tr>
    </w:tbl>
    <w:p w:rsidR="004B259A" w:rsidRPr="004B259A" w:rsidRDefault="004B259A" w:rsidP="004B259A">
      <w:pPr>
        <w:widowControl/>
        <w:suppressAutoHyphens w:val="0"/>
        <w:overflowPunct/>
        <w:spacing w:after="35" w:line="268" w:lineRule="auto"/>
        <w:ind w:left="17" w:right="94" w:hanging="10"/>
        <w:jc w:val="both"/>
        <w:rPr>
          <w:rFonts w:ascii="Calibri" w:eastAsia="Calibri" w:hAnsi="Calibri" w:cs="Calibri"/>
          <w:color w:val="000000"/>
          <w:sz w:val="18"/>
          <w:szCs w:val="18"/>
          <w:lang w:eastAsia="it-IT" w:bidi="ar-SA"/>
        </w:rPr>
      </w:pPr>
      <w:r w:rsidRPr="004B259A">
        <w:rPr>
          <w:rFonts w:ascii="Times New Roman" w:eastAsia="Times New Roman" w:hAnsi="Times New Roman" w:cs="Times New Roman"/>
          <w:b/>
          <w:i/>
          <w:color w:val="000000"/>
          <w:sz w:val="18"/>
          <w:szCs w:val="18"/>
          <w:lang w:eastAsia="it-IT" w:bidi="ar-SA"/>
        </w:rPr>
        <w:t xml:space="preserve"> </w:t>
      </w:r>
    </w:p>
    <w:p w:rsidR="005C4FC7" w:rsidRDefault="005C4FC7" w:rsidP="00700247">
      <w:pPr>
        <w:pStyle w:val="Titolo1"/>
        <w:spacing w:after="5" w:line="259" w:lineRule="auto"/>
        <w:ind w:right="115"/>
        <w:rPr>
          <w:rFonts w:ascii="Times New Roman" w:eastAsia="Times New Roman" w:hAnsi="Times New Roman" w:cs="Times New Roman"/>
          <w:sz w:val="26"/>
        </w:rPr>
      </w:pPr>
    </w:p>
    <w:p w:rsidR="005C4FC7" w:rsidRDefault="005C4FC7" w:rsidP="005C4FC7">
      <w:pPr>
        <w:rPr>
          <w:rFonts w:hint="eastAsia"/>
          <w:lang w:eastAsia="it-IT" w:bidi="ar-SA"/>
        </w:rPr>
      </w:pPr>
    </w:p>
    <w:p w:rsidR="005C4FC7" w:rsidRDefault="005C4FC7" w:rsidP="005C4FC7">
      <w:pPr>
        <w:rPr>
          <w:rFonts w:hint="eastAsia"/>
          <w:lang w:eastAsia="it-IT" w:bidi="ar-SA"/>
        </w:rPr>
      </w:pPr>
    </w:p>
    <w:p w:rsidR="005C4FC7" w:rsidRDefault="005C4FC7" w:rsidP="005C4FC7">
      <w:pPr>
        <w:rPr>
          <w:rFonts w:hint="eastAsia"/>
          <w:lang w:eastAsia="it-IT" w:bidi="ar-SA"/>
        </w:rPr>
      </w:pPr>
    </w:p>
    <w:p w:rsidR="005C4FC7" w:rsidRDefault="005C4FC7" w:rsidP="005C4FC7">
      <w:pPr>
        <w:rPr>
          <w:rFonts w:hint="eastAsia"/>
          <w:lang w:eastAsia="it-IT" w:bidi="ar-SA"/>
        </w:rPr>
      </w:pPr>
    </w:p>
    <w:p w:rsidR="005C4FC7" w:rsidRDefault="005C4FC7" w:rsidP="005C4FC7">
      <w:pPr>
        <w:rPr>
          <w:rFonts w:hint="eastAsia"/>
          <w:lang w:eastAsia="it-IT" w:bidi="ar-SA"/>
        </w:rPr>
      </w:pPr>
    </w:p>
    <w:p w:rsidR="005C4FC7" w:rsidRDefault="005C4FC7" w:rsidP="005C4FC7">
      <w:pPr>
        <w:rPr>
          <w:rFonts w:hint="eastAsia"/>
          <w:lang w:eastAsia="it-IT" w:bidi="ar-SA"/>
        </w:rPr>
      </w:pPr>
    </w:p>
    <w:p w:rsidR="005C4FC7" w:rsidRPr="005C4FC7" w:rsidRDefault="005C4FC7" w:rsidP="005C4FC7">
      <w:pPr>
        <w:rPr>
          <w:rFonts w:hint="eastAsia"/>
          <w:lang w:eastAsia="it-IT" w:bidi="ar-SA"/>
        </w:rPr>
      </w:pPr>
    </w:p>
    <w:p w:rsidR="00700247" w:rsidRDefault="00700247" w:rsidP="00700247">
      <w:pPr>
        <w:pStyle w:val="Titolo1"/>
        <w:spacing w:after="5" w:line="259" w:lineRule="auto"/>
        <w:ind w:right="115"/>
        <w:rPr>
          <w:rFonts w:ascii="Times New Roman" w:eastAsia="Times New Roman" w:hAnsi="Times New Roman" w:cs="Times New Roman"/>
          <w:sz w:val="26"/>
        </w:rPr>
      </w:pPr>
      <w:r w:rsidRPr="0087581F">
        <w:rPr>
          <w:rFonts w:ascii="Times New Roman" w:eastAsia="Times New Roman" w:hAnsi="Times New Roman" w:cs="Times New Roman"/>
          <w:sz w:val="26"/>
        </w:rPr>
        <w:lastRenderedPageBreak/>
        <w:t>VALUTAZIONE PROVE ORALI</w:t>
      </w:r>
    </w:p>
    <w:p w:rsidR="00700247" w:rsidRDefault="00700247" w:rsidP="00700247">
      <w:pPr>
        <w:spacing w:after="673"/>
        <w:ind w:right="524"/>
        <w:jc w:val="both"/>
        <w:rPr>
          <w:rFonts w:ascii="Times New Roman" w:hAnsi="Times New Roman" w:cs="Times New Roman"/>
          <w:sz w:val="32"/>
        </w:rPr>
      </w:pPr>
    </w:p>
    <w:p w:rsidR="00700247" w:rsidRPr="0087581F" w:rsidRDefault="00700247" w:rsidP="00700247">
      <w:pPr>
        <w:spacing w:line="259" w:lineRule="auto"/>
        <w:ind w:right="249"/>
        <w:jc w:val="center"/>
        <w:rPr>
          <w:rFonts w:ascii="Times New Roman" w:hAnsi="Times New Roman" w:cs="Times New Roman"/>
        </w:rPr>
      </w:pPr>
      <w:r w:rsidRPr="0087581F">
        <w:rPr>
          <w:rFonts w:ascii="Times New Roman" w:eastAsia="Times New Roman" w:hAnsi="Times New Roman" w:cs="Times New Roman"/>
          <w:b/>
          <w:i/>
        </w:rPr>
        <w:t>TABELLA DI CORRISPONDENZA FRA VOTI E LIVELLI</w:t>
      </w:r>
    </w:p>
    <w:p w:rsidR="00700247" w:rsidRPr="0087581F" w:rsidRDefault="00700247" w:rsidP="00700247">
      <w:pPr>
        <w:spacing w:line="259" w:lineRule="auto"/>
        <w:ind w:left="1605"/>
        <w:jc w:val="center"/>
        <w:rPr>
          <w:rFonts w:ascii="Times New Roman" w:hAnsi="Times New Roman" w:cs="Times New Roman"/>
        </w:rPr>
      </w:pPr>
    </w:p>
    <w:tbl>
      <w:tblPr>
        <w:tblStyle w:val="TableGrid"/>
        <w:tblW w:w="9586" w:type="dxa"/>
        <w:tblInd w:w="54" w:type="dxa"/>
        <w:tblCellMar>
          <w:top w:w="56" w:type="dxa"/>
          <w:left w:w="143" w:type="dxa"/>
        </w:tblCellMar>
        <w:tblLook w:val="04A0" w:firstRow="1" w:lastRow="0" w:firstColumn="1" w:lastColumn="0" w:noHBand="0" w:noVBand="1"/>
      </w:tblPr>
      <w:tblGrid>
        <w:gridCol w:w="853"/>
        <w:gridCol w:w="1787"/>
        <w:gridCol w:w="6946"/>
      </w:tblGrid>
      <w:tr w:rsidR="00700247" w:rsidRPr="0087581F" w:rsidTr="004D6DE9">
        <w:trPr>
          <w:trHeight w:val="562"/>
        </w:trPr>
        <w:tc>
          <w:tcPr>
            <w:tcW w:w="853" w:type="dxa"/>
            <w:tcBorders>
              <w:top w:val="single" w:sz="4" w:space="0" w:color="000000"/>
              <w:left w:val="single" w:sz="3" w:space="0" w:color="000000"/>
              <w:bottom w:val="single" w:sz="4" w:space="0" w:color="000000"/>
              <w:right w:val="single" w:sz="4" w:space="0" w:color="000000"/>
            </w:tcBorders>
            <w:vAlign w:val="center"/>
          </w:tcPr>
          <w:p w:rsidR="00700247" w:rsidRPr="0087581F" w:rsidRDefault="00700247" w:rsidP="004D6DE9">
            <w:pPr>
              <w:spacing w:line="259" w:lineRule="auto"/>
              <w:ind w:right="142"/>
              <w:jc w:val="center"/>
              <w:rPr>
                <w:rFonts w:ascii="Times New Roman" w:hAnsi="Times New Roman" w:cs="Times New Roman"/>
              </w:rPr>
            </w:pPr>
            <w:r w:rsidRPr="0087581F">
              <w:rPr>
                <w:rFonts w:ascii="Times New Roman" w:eastAsia="Times New Roman" w:hAnsi="Times New Roman" w:cs="Times New Roman"/>
                <w:sz w:val="24"/>
              </w:rPr>
              <w:t xml:space="preserve">1 - 2 </w:t>
            </w:r>
          </w:p>
        </w:tc>
        <w:tc>
          <w:tcPr>
            <w:tcW w:w="1787" w:type="dxa"/>
            <w:tcBorders>
              <w:top w:val="single" w:sz="4" w:space="0" w:color="000000"/>
              <w:left w:val="single" w:sz="4" w:space="0" w:color="000000"/>
              <w:bottom w:val="single" w:sz="4" w:space="0" w:color="000000"/>
              <w:right w:val="single" w:sz="5" w:space="0" w:color="000000"/>
            </w:tcBorders>
          </w:tcPr>
          <w:p w:rsidR="00700247" w:rsidRPr="0087581F" w:rsidRDefault="00700247" w:rsidP="004D6DE9">
            <w:pPr>
              <w:spacing w:line="259" w:lineRule="auto"/>
              <w:ind w:left="263" w:hanging="185"/>
              <w:rPr>
                <w:rFonts w:ascii="Times New Roman" w:hAnsi="Times New Roman" w:cs="Times New Roman"/>
              </w:rPr>
            </w:pPr>
            <w:r w:rsidRPr="0087581F">
              <w:rPr>
                <w:rFonts w:ascii="Times New Roman" w:eastAsia="Times New Roman" w:hAnsi="Times New Roman" w:cs="Times New Roman"/>
                <w:sz w:val="24"/>
              </w:rPr>
              <w:t xml:space="preserve">Assolutamente insufficiente </w:t>
            </w:r>
          </w:p>
        </w:tc>
        <w:tc>
          <w:tcPr>
            <w:tcW w:w="6946" w:type="dxa"/>
            <w:tcBorders>
              <w:top w:val="single" w:sz="4" w:space="0" w:color="000000"/>
              <w:left w:val="single" w:sz="5" w:space="0" w:color="000000"/>
              <w:bottom w:val="single" w:sz="4" w:space="0" w:color="000000"/>
              <w:right w:val="single" w:sz="3" w:space="0" w:color="000000"/>
            </w:tcBorders>
          </w:tcPr>
          <w:p w:rsidR="00700247" w:rsidRPr="0087581F" w:rsidRDefault="00700247" w:rsidP="004D6DE9">
            <w:pPr>
              <w:spacing w:line="259" w:lineRule="auto"/>
              <w:rPr>
                <w:rFonts w:ascii="Times New Roman" w:hAnsi="Times New Roman" w:cs="Times New Roman"/>
              </w:rPr>
            </w:pPr>
            <w:r w:rsidRPr="0087581F">
              <w:rPr>
                <w:rFonts w:ascii="Times New Roman" w:eastAsia="Times New Roman" w:hAnsi="Times New Roman" w:cs="Times New Roman"/>
                <w:sz w:val="24"/>
              </w:rPr>
              <w:t xml:space="preserve">L’alunno/a non risponde a nessun quesito, non svolge il lavoro </w:t>
            </w:r>
            <w:proofErr w:type="gramStart"/>
            <w:r w:rsidRPr="0087581F">
              <w:rPr>
                <w:rFonts w:ascii="Times New Roman" w:eastAsia="Times New Roman" w:hAnsi="Times New Roman" w:cs="Times New Roman"/>
                <w:sz w:val="24"/>
              </w:rPr>
              <w:t xml:space="preserve">richiesto.  </w:t>
            </w:r>
            <w:proofErr w:type="gramEnd"/>
          </w:p>
        </w:tc>
      </w:tr>
      <w:tr w:rsidR="00700247" w:rsidRPr="0087581F" w:rsidTr="004D6DE9">
        <w:trPr>
          <w:trHeight w:val="562"/>
        </w:trPr>
        <w:tc>
          <w:tcPr>
            <w:tcW w:w="853" w:type="dxa"/>
            <w:tcBorders>
              <w:top w:val="single" w:sz="4" w:space="0" w:color="000000"/>
              <w:left w:val="single" w:sz="3" w:space="0" w:color="000000"/>
              <w:bottom w:val="single" w:sz="4" w:space="0" w:color="000000"/>
              <w:right w:val="single" w:sz="4" w:space="0" w:color="000000"/>
            </w:tcBorders>
            <w:vAlign w:val="center"/>
          </w:tcPr>
          <w:p w:rsidR="00700247" w:rsidRPr="0087581F" w:rsidRDefault="00700247" w:rsidP="004D6DE9">
            <w:pPr>
              <w:spacing w:line="259" w:lineRule="auto"/>
              <w:ind w:right="142"/>
              <w:jc w:val="center"/>
              <w:rPr>
                <w:rFonts w:ascii="Times New Roman" w:hAnsi="Times New Roman" w:cs="Times New Roman"/>
              </w:rPr>
            </w:pPr>
            <w:r w:rsidRPr="0087581F">
              <w:rPr>
                <w:rFonts w:ascii="Times New Roman" w:eastAsia="Times New Roman" w:hAnsi="Times New Roman" w:cs="Times New Roman"/>
                <w:sz w:val="24"/>
              </w:rPr>
              <w:t xml:space="preserve">3 - 4 </w:t>
            </w:r>
          </w:p>
        </w:tc>
        <w:tc>
          <w:tcPr>
            <w:tcW w:w="1787" w:type="dxa"/>
            <w:tcBorders>
              <w:top w:val="single" w:sz="4" w:space="0" w:color="000000"/>
              <w:left w:val="single" w:sz="4" w:space="0" w:color="000000"/>
              <w:bottom w:val="single" w:sz="4" w:space="0" w:color="000000"/>
              <w:right w:val="single" w:sz="5" w:space="0" w:color="000000"/>
            </w:tcBorders>
          </w:tcPr>
          <w:p w:rsidR="00700247" w:rsidRPr="0087581F" w:rsidRDefault="00700247" w:rsidP="004D6DE9">
            <w:pPr>
              <w:spacing w:line="259" w:lineRule="auto"/>
              <w:ind w:right="62"/>
              <w:jc w:val="center"/>
              <w:rPr>
                <w:rFonts w:ascii="Times New Roman" w:hAnsi="Times New Roman" w:cs="Times New Roman"/>
              </w:rPr>
            </w:pPr>
            <w:r w:rsidRPr="0087581F">
              <w:rPr>
                <w:rFonts w:ascii="Times New Roman" w:eastAsia="Times New Roman" w:hAnsi="Times New Roman" w:cs="Times New Roman"/>
                <w:sz w:val="24"/>
              </w:rPr>
              <w:t xml:space="preserve">Gravemente </w:t>
            </w:r>
          </w:p>
          <w:p w:rsidR="00700247" w:rsidRPr="0087581F" w:rsidRDefault="00700247" w:rsidP="004D6DE9">
            <w:pPr>
              <w:spacing w:line="259" w:lineRule="auto"/>
              <w:ind w:left="263"/>
              <w:rPr>
                <w:rFonts w:ascii="Times New Roman" w:hAnsi="Times New Roman" w:cs="Times New Roman"/>
              </w:rPr>
            </w:pPr>
            <w:proofErr w:type="gramStart"/>
            <w:r w:rsidRPr="0087581F">
              <w:rPr>
                <w:rFonts w:ascii="Times New Roman" w:eastAsia="Times New Roman" w:hAnsi="Times New Roman" w:cs="Times New Roman"/>
                <w:sz w:val="24"/>
              </w:rPr>
              <w:t>insufficiente</w:t>
            </w:r>
            <w:proofErr w:type="gramEnd"/>
            <w:r w:rsidRPr="0087581F">
              <w:rPr>
                <w:rFonts w:ascii="Times New Roman" w:eastAsia="Times New Roman" w:hAnsi="Times New Roman" w:cs="Times New Roman"/>
                <w:sz w:val="24"/>
              </w:rPr>
              <w:t xml:space="preserve"> </w:t>
            </w:r>
          </w:p>
        </w:tc>
        <w:tc>
          <w:tcPr>
            <w:tcW w:w="6946" w:type="dxa"/>
            <w:tcBorders>
              <w:top w:val="single" w:sz="4" w:space="0" w:color="000000"/>
              <w:left w:val="single" w:sz="5" w:space="0" w:color="000000"/>
              <w:bottom w:val="single" w:sz="4" w:space="0" w:color="000000"/>
              <w:right w:val="single" w:sz="3" w:space="0" w:color="000000"/>
            </w:tcBorders>
          </w:tcPr>
          <w:p w:rsidR="00700247" w:rsidRPr="0087581F" w:rsidRDefault="00700247" w:rsidP="004D6DE9">
            <w:pPr>
              <w:spacing w:line="259" w:lineRule="auto"/>
              <w:rPr>
                <w:rFonts w:ascii="Times New Roman" w:hAnsi="Times New Roman" w:cs="Times New Roman"/>
              </w:rPr>
            </w:pPr>
            <w:r w:rsidRPr="0087581F">
              <w:rPr>
                <w:rFonts w:ascii="Times New Roman" w:eastAsia="Times New Roman" w:hAnsi="Times New Roman" w:cs="Times New Roman"/>
                <w:sz w:val="24"/>
              </w:rPr>
              <w:t xml:space="preserve">Informazione lacunosa o assente; pesante incertezza nelle abilità; mancanza di proprietà di linguaggio </w:t>
            </w:r>
          </w:p>
        </w:tc>
      </w:tr>
      <w:tr w:rsidR="00700247" w:rsidRPr="0087581F" w:rsidTr="004D6DE9">
        <w:trPr>
          <w:trHeight w:val="564"/>
        </w:trPr>
        <w:tc>
          <w:tcPr>
            <w:tcW w:w="853" w:type="dxa"/>
            <w:tcBorders>
              <w:top w:val="single" w:sz="4" w:space="0" w:color="000000"/>
              <w:left w:val="single" w:sz="3" w:space="0" w:color="000000"/>
              <w:bottom w:val="single" w:sz="4" w:space="0" w:color="000000"/>
              <w:right w:val="single" w:sz="4" w:space="0" w:color="000000"/>
            </w:tcBorders>
            <w:vAlign w:val="center"/>
          </w:tcPr>
          <w:p w:rsidR="00700247" w:rsidRPr="0087581F" w:rsidRDefault="00700247" w:rsidP="004D6DE9">
            <w:pPr>
              <w:spacing w:line="259" w:lineRule="auto"/>
              <w:ind w:right="144"/>
              <w:jc w:val="center"/>
              <w:rPr>
                <w:rFonts w:ascii="Times New Roman" w:hAnsi="Times New Roman" w:cs="Times New Roman"/>
              </w:rPr>
            </w:pPr>
            <w:r w:rsidRPr="0087581F">
              <w:rPr>
                <w:rFonts w:ascii="Times New Roman" w:eastAsia="Times New Roman" w:hAnsi="Times New Roman" w:cs="Times New Roman"/>
                <w:sz w:val="24"/>
              </w:rPr>
              <w:t xml:space="preserve">5 </w:t>
            </w:r>
          </w:p>
        </w:tc>
        <w:tc>
          <w:tcPr>
            <w:tcW w:w="1787" w:type="dxa"/>
            <w:tcBorders>
              <w:top w:val="single" w:sz="4" w:space="0" w:color="000000"/>
              <w:left w:val="single" w:sz="4" w:space="0" w:color="000000"/>
              <w:bottom w:val="single" w:sz="4" w:space="0" w:color="000000"/>
              <w:right w:val="single" w:sz="5" w:space="0" w:color="000000"/>
            </w:tcBorders>
            <w:vAlign w:val="center"/>
          </w:tcPr>
          <w:p w:rsidR="00700247" w:rsidRPr="0087581F" w:rsidRDefault="00700247" w:rsidP="004D6DE9">
            <w:pPr>
              <w:spacing w:line="259" w:lineRule="auto"/>
              <w:ind w:right="62"/>
              <w:jc w:val="center"/>
              <w:rPr>
                <w:rFonts w:ascii="Times New Roman" w:hAnsi="Times New Roman" w:cs="Times New Roman"/>
              </w:rPr>
            </w:pPr>
            <w:r w:rsidRPr="0087581F">
              <w:rPr>
                <w:rFonts w:ascii="Times New Roman" w:eastAsia="Times New Roman" w:hAnsi="Times New Roman" w:cs="Times New Roman"/>
                <w:sz w:val="24"/>
              </w:rPr>
              <w:t xml:space="preserve">Insufficiente </w:t>
            </w:r>
          </w:p>
        </w:tc>
        <w:tc>
          <w:tcPr>
            <w:tcW w:w="6946" w:type="dxa"/>
            <w:tcBorders>
              <w:top w:val="single" w:sz="4" w:space="0" w:color="000000"/>
              <w:left w:val="single" w:sz="5" w:space="0" w:color="000000"/>
              <w:bottom w:val="single" w:sz="4" w:space="0" w:color="000000"/>
              <w:right w:val="single" w:sz="3" w:space="0" w:color="000000"/>
            </w:tcBorders>
          </w:tcPr>
          <w:p w:rsidR="00700247" w:rsidRPr="0087581F" w:rsidRDefault="00700247" w:rsidP="004D6DE9">
            <w:pPr>
              <w:spacing w:line="259" w:lineRule="auto"/>
              <w:rPr>
                <w:rFonts w:ascii="Times New Roman" w:hAnsi="Times New Roman" w:cs="Times New Roman"/>
              </w:rPr>
            </w:pPr>
            <w:r w:rsidRPr="0087581F">
              <w:rPr>
                <w:rFonts w:ascii="Times New Roman" w:eastAsia="Times New Roman" w:hAnsi="Times New Roman" w:cs="Times New Roman"/>
                <w:sz w:val="24"/>
              </w:rPr>
              <w:t xml:space="preserve">Parziale acquisizione dei contenuti; abilità modeste nelle applicazioni; esposizione non sempre corretta; </w:t>
            </w:r>
          </w:p>
        </w:tc>
      </w:tr>
      <w:tr w:rsidR="00700247" w:rsidRPr="0087581F" w:rsidTr="004D6DE9">
        <w:trPr>
          <w:trHeight w:val="324"/>
        </w:trPr>
        <w:tc>
          <w:tcPr>
            <w:tcW w:w="853" w:type="dxa"/>
            <w:tcBorders>
              <w:top w:val="single" w:sz="4" w:space="0" w:color="000000"/>
              <w:left w:val="single" w:sz="3" w:space="0" w:color="000000"/>
              <w:bottom w:val="single" w:sz="4" w:space="0" w:color="000000"/>
              <w:right w:val="single" w:sz="4" w:space="0" w:color="000000"/>
            </w:tcBorders>
          </w:tcPr>
          <w:p w:rsidR="00700247" w:rsidRPr="0087581F" w:rsidRDefault="00700247" w:rsidP="004D6DE9">
            <w:pPr>
              <w:spacing w:line="259" w:lineRule="auto"/>
              <w:ind w:right="144"/>
              <w:jc w:val="center"/>
              <w:rPr>
                <w:rFonts w:ascii="Times New Roman" w:hAnsi="Times New Roman" w:cs="Times New Roman"/>
              </w:rPr>
            </w:pPr>
            <w:r w:rsidRPr="0087581F">
              <w:rPr>
                <w:rFonts w:ascii="Times New Roman" w:eastAsia="Times New Roman" w:hAnsi="Times New Roman" w:cs="Times New Roman"/>
                <w:sz w:val="24"/>
              </w:rPr>
              <w:t xml:space="preserve">6 </w:t>
            </w:r>
          </w:p>
        </w:tc>
        <w:tc>
          <w:tcPr>
            <w:tcW w:w="1787" w:type="dxa"/>
            <w:tcBorders>
              <w:top w:val="single" w:sz="4" w:space="0" w:color="000000"/>
              <w:left w:val="single" w:sz="4" w:space="0" w:color="000000"/>
              <w:bottom w:val="single" w:sz="4" w:space="0" w:color="000000"/>
              <w:right w:val="single" w:sz="5" w:space="0" w:color="000000"/>
            </w:tcBorders>
          </w:tcPr>
          <w:p w:rsidR="00700247" w:rsidRPr="0087581F" w:rsidRDefault="00700247" w:rsidP="004D6DE9">
            <w:pPr>
              <w:spacing w:line="259" w:lineRule="auto"/>
              <w:ind w:right="62"/>
              <w:jc w:val="center"/>
              <w:rPr>
                <w:rFonts w:ascii="Times New Roman" w:hAnsi="Times New Roman" w:cs="Times New Roman"/>
              </w:rPr>
            </w:pPr>
            <w:r w:rsidRPr="0087581F">
              <w:rPr>
                <w:rFonts w:ascii="Times New Roman" w:eastAsia="Times New Roman" w:hAnsi="Times New Roman" w:cs="Times New Roman"/>
                <w:sz w:val="24"/>
              </w:rPr>
              <w:t xml:space="preserve">Sufficiente </w:t>
            </w:r>
          </w:p>
        </w:tc>
        <w:tc>
          <w:tcPr>
            <w:tcW w:w="6946" w:type="dxa"/>
            <w:tcBorders>
              <w:top w:val="single" w:sz="4" w:space="0" w:color="000000"/>
              <w:left w:val="single" w:sz="5" w:space="0" w:color="000000"/>
              <w:bottom w:val="single" w:sz="4" w:space="0" w:color="000000"/>
              <w:right w:val="single" w:sz="3" w:space="0" w:color="000000"/>
            </w:tcBorders>
          </w:tcPr>
          <w:p w:rsidR="00700247" w:rsidRPr="0087581F" w:rsidRDefault="00700247" w:rsidP="004D6DE9">
            <w:pPr>
              <w:spacing w:line="259" w:lineRule="auto"/>
              <w:rPr>
                <w:rFonts w:ascii="Times New Roman" w:hAnsi="Times New Roman" w:cs="Times New Roman"/>
              </w:rPr>
            </w:pPr>
            <w:r w:rsidRPr="0087581F">
              <w:rPr>
                <w:rFonts w:ascii="Times New Roman" w:eastAsia="Times New Roman" w:hAnsi="Times New Roman" w:cs="Times New Roman"/>
                <w:sz w:val="24"/>
              </w:rPr>
              <w:t xml:space="preserve">Conoscenze essenziali dei contenuti e chiarezza nell'esposizione; </w:t>
            </w:r>
          </w:p>
        </w:tc>
      </w:tr>
      <w:tr w:rsidR="00700247" w:rsidRPr="0087581F" w:rsidTr="004D6DE9">
        <w:trPr>
          <w:trHeight w:val="562"/>
        </w:trPr>
        <w:tc>
          <w:tcPr>
            <w:tcW w:w="853" w:type="dxa"/>
            <w:tcBorders>
              <w:top w:val="single" w:sz="4" w:space="0" w:color="000000"/>
              <w:left w:val="single" w:sz="3" w:space="0" w:color="000000"/>
              <w:bottom w:val="single" w:sz="4" w:space="0" w:color="000000"/>
              <w:right w:val="single" w:sz="4" w:space="0" w:color="000000"/>
            </w:tcBorders>
            <w:vAlign w:val="center"/>
          </w:tcPr>
          <w:p w:rsidR="00700247" w:rsidRPr="0087581F" w:rsidRDefault="00700247" w:rsidP="004D6DE9">
            <w:pPr>
              <w:spacing w:line="259" w:lineRule="auto"/>
              <w:ind w:right="144"/>
              <w:jc w:val="center"/>
              <w:rPr>
                <w:rFonts w:ascii="Times New Roman" w:hAnsi="Times New Roman" w:cs="Times New Roman"/>
              </w:rPr>
            </w:pPr>
            <w:r w:rsidRPr="0087581F">
              <w:rPr>
                <w:rFonts w:ascii="Times New Roman" w:eastAsia="Times New Roman" w:hAnsi="Times New Roman" w:cs="Times New Roman"/>
                <w:sz w:val="24"/>
              </w:rPr>
              <w:t xml:space="preserve">7 </w:t>
            </w:r>
          </w:p>
        </w:tc>
        <w:tc>
          <w:tcPr>
            <w:tcW w:w="1787" w:type="dxa"/>
            <w:tcBorders>
              <w:top w:val="single" w:sz="4" w:space="0" w:color="000000"/>
              <w:left w:val="single" w:sz="4" w:space="0" w:color="000000"/>
              <w:bottom w:val="single" w:sz="4" w:space="0" w:color="000000"/>
              <w:right w:val="single" w:sz="5" w:space="0" w:color="000000"/>
            </w:tcBorders>
            <w:vAlign w:val="center"/>
          </w:tcPr>
          <w:p w:rsidR="00700247" w:rsidRPr="0087581F" w:rsidRDefault="00700247" w:rsidP="004D6DE9">
            <w:pPr>
              <w:spacing w:line="259" w:lineRule="auto"/>
              <w:ind w:right="62"/>
              <w:jc w:val="center"/>
              <w:rPr>
                <w:rFonts w:ascii="Times New Roman" w:hAnsi="Times New Roman" w:cs="Times New Roman"/>
              </w:rPr>
            </w:pPr>
            <w:r w:rsidRPr="0087581F">
              <w:rPr>
                <w:rFonts w:ascii="Times New Roman" w:eastAsia="Times New Roman" w:hAnsi="Times New Roman" w:cs="Times New Roman"/>
                <w:sz w:val="24"/>
              </w:rPr>
              <w:t xml:space="preserve">Discreto </w:t>
            </w:r>
          </w:p>
        </w:tc>
        <w:tc>
          <w:tcPr>
            <w:tcW w:w="6946" w:type="dxa"/>
            <w:tcBorders>
              <w:top w:val="single" w:sz="4" w:space="0" w:color="000000"/>
              <w:left w:val="single" w:sz="5" w:space="0" w:color="000000"/>
              <w:bottom w:val="single" w:sz="4" w:space="0" w:color="000000"/>
              <w:right w:val="single" w:sz="3" w:space="0" w:color="000000"/>
            </w:tcBorders>
          </w:tcPr>
          <w:p w:rsidR="00700247" w:rsidRPr="0087581F" w:rsidRDefault="00700247" w:rsidP="004D6DE9">
            <w:pPr>
              <w:spacing w:line="259" w:lineRule="auto"/>
              <w:rPr>
                <w:rFonts w:ascii="Times New Roman" w:hAnsi="Times New Roman" w:cs="Times New Roman"/>
              </w:rPr>
            </w:pPr>
            <w:r w:rsidRPr="0087581F">
              <w:rPr>
                <w:rFonts w:ascii="Times New Roman" w:eastAsia="Times New Roman" w:hAnsi="Times New Roman" w:cs="Times New Roman"/>
                <w:sz w:val="24"/>
              </w:rPr>
              <w:t xml:space="preserve">Padronanza dei contenuti, capacità di articolazione e di coordinamento dei dati e esposizione formalmente corretta; </w:t>
            </w:r>
          </w:p>
        </w:tc>
      </w:tr>
      <w:tr w:rsidR="00700247" w:rsidRPr="0087581F" w:rsidTr="004D6DE9">
        <w:trPr>
          <w:trHeight w:val="562"/>
        </w:trPr>
        <w:tc>
          <w:tcPr>
            <w:tcW w:w="853" w:type="dxa"/>
            <w:tcBorders>
              <w:top w:val="single" w:sz="4" w:space="0" w:color="000000"/>
              <w:left w:val="single" w:sz="3" w:space="0" w:color="000000"/>
              <w:bottom w:val="single" w:sz="4" w:space="0" w:color="000000"/>
              <w:right w:val="single" w:sz="4" w:space="0" w:color="000000"/>
            </w:tcBorders>
            <w:vAlign w:val="center"/>
          </w:tcPr>
          <w:p w:rsidR="00700247" w:rsidRPr="0087581F" w:rsidRDefault="00700247" w:rsidP="004D6DE9">
            <w:pPr>
              <w:spacing w:line="259" w:lineRule="auto"/>
              <w:ind w:right="144"/>
              <w:jc w:val="center"/>
              <w:rPr>
                <w:rFonts w:ascii="Times New Roman" w:hAnsi="Times New Roman" w:cs="Times New Roman"/>
              </w:rPr>
            </w:pPr>
            <w:r w:rsidRPr="0087581F">
              <w:rPr>
                <w:rFonts w:ascii="Times New Roman" w:eastAsia="Times New Roman" w:hAnsi="Times New Roman" w:cs="Times New Roman"/>
                <w:sz w:val="24"/>
              </w:rPr>
              <w:t xml:space="preserve">8 </w:t>
            </w:r>
          </w:p>
        </w:tc>
        <w:tc>
          <w:tcPr>
            <w:tcW w:w="1787" w:type="dxa"/>
            <w:tcBorders>
              <w:top w:val="single" w:sz="4" w:space="0" w:color="000000"/>
              <w:left w:val="single" w:sz="4" w:space="0" w:color="000000"/>
              <w:bottom w:val="single" w:sz="4" w:space="0" w:color="000000"/>
              <w:right w:val="single" w:sz="5" w:space="0" w:color="000000"/>
            </w:tcBorders>
            <w:vAlign w:val="center"/>
          </w:tcPr>
          <w:p w:rsidR="00700247" w:rsidRPr="0087581F" w:rsidRDefault="00700247" w:rsidP="004D6DE9">
            <w:pPr>
              <w:spacing w:line="259" w:lineRule="auto"/>
              <w:ind w:right="62"/>
              <w:jc w:val="center"/>
              <w:rPr>
                <w:rFonts w:ascii="Times New Roman" w:hAnsi="Times New Roman" w:cs="Times New Roman"/>
              </w:rPr>
            </w:pPr>
            <w:r w:rsidRPr="0087581F">
              <w:rPr>
                <w:rFonts w:ascii="Times New Roman" w:eastAsia="Times New Roman" w:hAnsi="Times New Roman" w:cs="Times New Roman"/>
                <w:sz w:val="24"/>
              </w:rPr>
              <w:t xml:space="preserve">Buono </w:t>
            </w:r>
          </w:p>
        </w:tc>
        <w:tc>
          <w:tcPr>
            <w:tcW w:w="6946" w:type="dxa"/>
            <w:tcBorders>
              <w:top w:val="single" w:sz="4" w:space="0" w:color="000000"/>
              <w:left w:val="single" w:sz="5" w:space="0" w:color="000000"/>
              <w:bottom w:val="single" w:sz="4" w:space="0" w:color="000000"/>
              <w:right w:val="single" w:sz="3" w:space="0" w:color="000000"/>
            </w:tcBorders>
          </w:tcPr>
          <w:p w:rsidR="00700247" w:rsidRPr="0087581F" w:rsidRDefault="00700247" w:rsidP="004D6DE9">
            <w:pPr>
              <w:spacing w:line="259" w:lineRule="auto"/>
              <w:rPr>
                <w:rFonts w:ascii="Times New Roman" w:hAnsi="Times New Roman" w:cs="Times New Roman"/>
              </w:rPr>
            </w:pPr>
            <w:r w:rsidRPr="0087581F">
              <w:rPr>
                <w:rFonts w:ascii="Times New Roman" w:eastAsia="Times New Roman" w:hAnsi="Times New Roman" w:cs="Times New Roman"/>
                <w:sz w:val="24"/>
              </w:rPr>
              <w:t xml:space="preserve">Conoscenza approfondita ed esauriente, esposizione precisa e puntuale; adeguate capacità logico-critiche; </w:t>
            </w:r>
          </w:p>
        </w:tc>
      </w:tr>
      <w:tr w:rsidR="00700247" w:rsidRPr="0087581F" w:rsidTr="004D6DE9">
        <w:trPr>
          <w:trHeight w:val="840"/>
        </w:trPr>
        <w:tc>
          <w:tcPr>
            <w:tcW w:w="853" w:type="dxa"/>
            <w:tcBorders>
              <w:top w:val="single" w:sz="4" w:space="0" w:color="000000"/>
              <w:left w:val="single" w:sz="3" w:space="0" w:color="000000"/>
              <w:bottom w:val="single" w:sz="4" w:space="0" w:color="000000"/>
              <w:right w:val="single" w:sz="4" w:space="0" w:color="000000"/>
            </w:tcBorders>
            <w:vAlign w:val="center"/>
          </w:tcPr>
          <w:p w:rsidR="00700247" w:rsidRPr="0087581F" w:rsidRDefault="00700247" w:rsidP="004D6DE9">
            <w:pPr>
              <w:spacing w:line="259" w:lineRule="auto"/>
              <w:ind w:left="5"/>
              <w:rPr>
                <w:rFonts w:ascii="Times New Roman" w:hAnsi="Times New Roman" w:cs="Times New Roman"/>
              </w:rPr>
            </w:pPr>
            <w:r w:rsidRPr="0087581F">
              <w:rPr>
                <w:rFonts w:ascii="Times New Roman" w:eastAsia="Times New Roman" w:hAnsi="Times New Roman" w:cs="Times New Roman"/>
                <w:sz w:val="24"/>
              </w:rPr>
              <w:t xml:space="preserve">9 - 10 </w:t>
            </w:r>
          </w:p>
        </w:tc>
        <w:tc>
          <w:tcPr>
            <w:tcW w:w="1787" w:type="dxa"/>
            <w:tcBorders>
              <w:top w:val="single" w:sz="4" w:space="0" w:color="000000"/>
              <w:left w:val="single" w:sz="4" w:space="0" w:color="000000"/>
              <w:bottom w:val="single" w:sz="4" w:space="0" w:color="000000"/>
              <w:right w:val="single" w:sz="5" w:space="0" w:color="000000"/>
            </w:tcBorders>
            <w:vAlign w:val="center"/>
          </w:tcPr>
          <w:p w:rsidR="00700247" w:rsidRPr="0087581F" w:rsidRDefault="00700247" w:rsidP="004D6DE9">
            <w:pPr>
              <w:spacing w:line="259" w:lineRule="auto"/>
              <w:ind w:left="382" w:hanging="74"/>
              <w:rPr>
                <w:rFonts w:ascii="Times New Roman" w:hAnsi="Times New Roman" w:cs="Times New Roman"/>
              </w:rPr>
            </w:pPr>
            <w:r w:rsidRPr="0087581F">
              <w:rPr>
                <w:rFonts w:ascii="Times New Roman" w:eastAsia="Times New Roman" w:hAnsi="Times New Roman" w:cs="Times New Roman"/>
                <w:sz w:val="24"/>
              </w:rPr>
              <w:t xml:space="preserve">Ottimo ed eccellente </w:t>
            </w:r>
          </w:p>
        </w:tc>
        <w:tc>
          <w:tcPr>
            <w:tcW w:w="6946" w:type="dxa"/>
            <w:tcBorders>
              <w:top w:val="single" w:sz="4" w:space="0" w:color="000000"/>
              <w:left w:val="single" w:sz="5" w:space="0" w:color="000000"/>
              <w:bottom w:val="single" w:sz="4" w:space="0" w:color="000000"/>
              <w:right w:val="single" w:sz="3" w:space="0" w:color="000000"/>
            </w:tcBorders>
          </w:tcPr>
          <w:p w:rsidR="00700247" w:rsidRPr="0087581F" w:rsidRDefault="00700247" w:rsidP="004D6DE9">
            <w:pPr>
              <w:spacing w:line="259" w:lineRule="auto"/>
              <w:rPr>
                <w:rFonts w:ascii="Times New Roman" w:hAnsi="Times New Roman" w:cs="Times New Roman"/>
              </w:rPr>
            </w:pPr>
            <w:r w:rsidRPr="0087581F">
              <w:rPr>
                <w:rFonts w:ascii="Times New Roman" w:eastAsia="Times New Roman" w:hAnsi="Times New Roman" w:cs="Times New Roman"/>
                <w:sz w:val="24"/>
              </w:rPr>
              <w:t xml:space="preserve">Conoscenza vasta, approfondita e personalmente elaborata; capacità di dominare le articolazioni concettuali dei contenuti proposti ed assoluta padronanza nell'esposizione. </w:t>
            </w:r>
          </w:p>
        </w:tc>
      </w:tr>
    </w:tbl>
    <w:p w:rsidR="00700247" w:rsidRPr="00126A8D" w:rsidRDefault="00700247" w:rsidP="00126A8D">
      <w:pPr>
        <w:spacing w:after="673"/>
        <w:ind w:left="5" w:right="524"/>
        <w:jc w:val="both"/>
        <w:rPr>
          <w:rFonts w:ascii="Times New Roman" w:hAnsi="Times New Roman" w:cs="Times New Roman"/>
          <w:sz w:val="32"/>
        </w:rPr>
      </w:pPr>
    </w:p>
    <w:p w:rsidR="00390547" w:rsidRDefault="00390547">
      <w:pPr>
        <w:rPr>
          <w:rFonts w:ascii="Times New Roman" w:eastAsia="Times New Roman" w:hAnsi="Times New Roman" w:cs="Times New Roman"/>
          <w:b/>
          <w:sz w:val="28"/>
          <w:szCs w:val="28"/>
        </w:rPr>
      </w:pPr>
    </w:p>
    <w:p w:rsidR="00390547" w:rsidRDefault="00390547">
      <w:pPr>
        <w:jc w:val="center"/>
        <w:rPr>
          <w:rFonts w:ascii="Times New Roman" w:eastAsia="Times New Roman" w:hAnsi="Times New Roman" w:cs="Times New Roman"/>
          <w:b/>
          <w:sz w:val="28"/>
          <w:szCs w:val="28"/>
        </w:rPr>
      </w:pPr>
      <w:bookmarkStart w:id="6" w:name="_heading=h.w330rptz75l0"/>
      <w:bookmarkEnd w:id="6"/>
    </w:p>
    <w:sectPr w:rsidR="00390547" w:rsidSect="00706223">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B4" w:rsidRDefault="002422B4">
      <w:pPr>
        <w:rPr>
          <w:rFonts w:hint="eastAsia"/>
        </w:rPr>
      </w:pPr>
      <w:r>
        <w:separator/>
      </w:r>
    </w:p>
  </w:endnote>
  <w:endnote w:type="continuationSeparator" w:id="0">
    <w:p w:rsidR="002422B4" w:rsidRDefault="002422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Noto Sans Symbols">
    <w:charset w:val="01"/>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Frutiger LT Std 45 Light">
    <w:panose1 w:val="00000000000000000000"/>
    <w:charset w:val="00"/>
    <w:family w:val="swiss"/>
    <w:notTrueType/>
    <w:pitch w:val="variable"/>
    <w:sig w:usb0="00000003" w:usb1="00000000" w:usb2="00000000" w:usb3="00000000" w:csb0="00000001" w:csb1="00000000"/>
  </w:font>
  <w:font w:name="GaramondPremrPro">
    <w:altName w:val="Times New Roman"/>
    <w:panose1 w:val="00000000000000000000"/>
    <w:charset w:val="00"/>
    <w:family w:val="auto"/>
    <w:notTrueType/>
    <w:pitch w:val="default"/>
    <w:sig w:usb0="00000003" w:usb1="00000000" w:usb2="00000000" w:usb3="00000000" w:csb0="00000001" w:csb1="00000000"/>
  </w:font>
  <w:font w:name="GaramondPremrPro-Bd">
    <w:panose1 w:val="00000000000000000000"/>
    <w:charset w:val="00"/>
    <w:family w:val="auto"/>
    <w:notTrueType/>
    <w:pitch w:val="default"/>
    <w:sig w:usb0="00000003" w:usb1="00000000" w:usb2="00000000" w:usb3="00000000" w:csb0="00000001" w:csb1="00000000"/>
  </w:font>
  <w:font w:name="GaramondPremrPro-It">
    <w:panose1 w:val="00000000000000000000"/>
    <w:charset w:val="00"/>
    <w:family w:val="auto"/>
    <w:notTrueType/>
    <w:pitch w:val="default"/>
    <w:sig w:usb0="00000003" w:usb1="00000000" w:usb2="00000000" w:usb3="00000000" w:csb0="00000001" w:csb1="00000000"/>
  </w:font>
  <w:font w:name="GaramondPremrPro-Bd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47" w:rsidRDefault="00371CCA">
    <w:pPr>
      <w:jc w:val="center"/>
      <w:rPr>
        <w:rFonts w:ascii="Bradley Hand ITC" w:eastAsia="Wingdings" w:hAnsi="Bradley Hand ITC" w:cs="Tahoma"/>
        <w:sz w:val="18"/>
        <w:szCs w:val="18"/>
        <w:lang w:val="en-GB"/>
      </w:rPr>
    </w:pPr>
    <w:proofErr w:type="spellStart"/>
    <w:r>
      <w:rPr>
        <w:rStyle w:val="CollegamentoInternet"/>
        <w:rFonts w:ascii="Times New Roman" w:eastAsia="Wingdings" w:hAnsi="Times New Roman" w:cs="Tahoma"/>
        <w:b/>
        <w:bCs/>
        <w:color w:val="000000"/>
        <w:sz w:val="20"/>
        <w:szCs w:val="20"/>
        <w:u w:val="none"/>
        <w:lang w:val="en-GB"/>
      </w:rPr>
      <w:t>Dipartimento</w:t>
    </w:r>
    <w:proofErr w:type="spellEnd"/>
    <w:r>
      <w:rPr>
        <w:rStyle w:val="CollegamentoInternet"/>
        <w:rFonts w:ascii="Times New Roman" w:eastAsia="Wingdings" w:hAnsi="Times New Roman" w:cs="Tahoma"/>
        <w:b/>
        <w:bCs/>
        <w:color w:val="000000"/>
        <w:sz w:val="20"/>
        <w:szCs w:val="20"/>
        <w:u w:val="none"/>
        <w:lang w:val="en-GB"/>
      </w:rPr>
      <w:t xml:space="preserve"> di </w:t>
    </w:r>
    <w:proofErr w:type="spellStart"/>
    <w:r>
      <w:rPr>
        <w:rStyle w:val="CollegamentoInternet"/>
        <w:rFonts w:ascii="Times New Roman" w:eastAsia="Wingdings" w:hAnsi="Times New Roman" w:cs="Tahoma"/>
        <w:b/>
        <w:bCs/>
        <w:color w:val="000000"/>
        <w:sz w:val="20"/>
        <w:szCs w:val="20"/>
        <w:u w:val="none"/>
        <w:lang w:val="en-GB"/>
      </w:rPr>
      <w:t>Lettere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B4" w:rsidRDefault="002422B4">
      <w:pPr>
        <w:rPr>
          <w:rFonts w:hint="eastAsia"/>
        </w:rPr>
      </w:pPr>
      <w:r>
        <w:separator/>
      </w:r>
    </w:p>
  </w:footnote>
  <w:footnote w:type="continuationSeparator" w:id="0">
    <w:p w:rsidR="002422B4" w:rsidRDefault="002422B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47" w:rsidRDefault="00E13F0E">
    <w:pPr>
      <w:tabs>
        <w:tab w:val="left" w:pos="4860"/>
      </w:tabs>
      <w:rPr>
        <w:rFonts w:hint="eastAsia"/>
      </w:rPr>
    </w:pPr>
    <w:r>
      <w:rPr>
        <w:noProof/>
        <w:lang w:eastAsia="it-IT" w:bidi="ar-SA"/>
      </w:rPr>
      <w:drawing>
        <wp:anchor distT="0" distB="0" distL="0" distR="0" simplePos="0" relativeHeight="5" behindDoc="1" locked="0" layoutInCell="1" allowOverlap="1">
          <wp:simplePos x="0" y="0"/>
          <wp:positionH relativeFrom="column">
            <wp:posOffset>1062990</wp:posOffset>
          </wp:positionH>
          <wp:positionV relativeFrom="paragraph">
            <wp:posOffset>53975</wp:posOffset>
          </wp:positionV>
          <wp:extent cx="2087880" cy="867410"/>
          <wp:effectExtent l="0" t="0" r="0" b="0"/>
          <wp:wrapSquare wrapText="largest"/>
          <wp:docPr id="1"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pic:cNvPicPr>
                    <a:picLocks noChangeAspect="1" noChangeArrowheads="1"/>
                  </pic:cNvPicPr>
                </pic:nvPicPr>
                <pic:blipFill>
                  <a:blip r:embed="rId1"/>
                  <a:stretch>
                    <a:fillRect/>
                  </a:stretch>
                </pic:blipFill>
                <pic:spPr bwMode="auto">
                  <a:xfrm>
                    <a:off x="0" y="0"/>
                    <a:ext cx="2087880" cy="867410"/>
                  </a:xfrm>
                  <a:prstGeom prst="rect">
                    <a:avLst/>
                  </a:prstGeom>
                </pic:spPr>
              </pic:pic>
            </a:graphicData>
          </a:graphic>
        </wp:anchor>
      </w:drawing>
    </w:r>
  </w:p>
  <w:p w:rsidR="00390547" w:rsidRDefault="00390547">
    <w:pPr>
      <w:rPr>
        <w:rFonts w:ascii="Arial" w:hAnsi="Arial" w:cs="Tahoma"/>
        <w:b/>
        <w:lang w:eastAsia="it-IT"/>
      </w:rPr>
    </w:pPr>
  </w:p>
  <w:p w:rsidR="00390547" w:rsidRDefault="00E13F0E">
    <w:pPr>
      <w:rPr>
        <w:rFonts w:ascii="Bradley Hand ITC" w:hAnsi="Bradley Hand ITC" w:cs="Tahoma"/>
        <w:b/>
        <w:lang w:eastAsia="it-IT"/>
      </w:rPr>
    </w:pPr>
    <w:r>
      <w:rPr>
        <w:rFonts w:ascii="Arial" w:hAnsi="Arial" w:cs="Tahoma"/>
        <w:b/>
        <w:lang w:eastAsia="it-IT"/>
      </w:rPr>
      <w:t xml:space="preserve">         </w:t>
    </w:r>
    <w:r>
      <w:rPr>
        <w:rFonts w:ascii="Arial" w:hAnsi="Arial" w:cs="Tahoma"/>
        <w:b/>
        <w:lang w:eastAsia="it-IT"/>
      </w:rPr>
      <w:tab/>
    </w:r>
    <w:r>
      <w:rPr>
        <w:rFonts w:ascii="Arial" w:hAnsi="Arial" w:cs="Tahoma"/>
        <w:b/>
        <w:lang w:eastAsia="it-IT"/>
      </w:rPr>
      <w:tab/>
    </w:r>
    <w:r>
      <w:rPr>
        <w:rFonts w:ascii="Arial" w:hAnsi="Arial" w:cs="Tahoma"/>
        <w:b/>
        <w:lang w:eastAsia="it-IT"/>
      </w:rPr>
      <w:tab/>
    </w:r>
    <w:r>
      <w:rPr>
        <w:rFonts w:ascii="Arial" w:hAnsi="Arial" w:cs="Tahoma"/>
        <w:b/>
        <w:lang w:eastAsia="it-IT"/>
      </w:rPr>
      <w:tab/>
    </w:r>
    <w:r>
      <w:rPr>
        <w:rFonts w:ascii="Arial" w:hAnsi="Arial" w:cs="Tahoma"/>
        <w:b/>
        <w:lang w:eastAsia="it-IT"/>
      </w:rPr>
      <w:tab/>
    </w:r>
    <w:r>
      <w:rPr>
        <w:rFonts w:ascii="Arial" w:hAnsi="Arial" w:cs="Tahoma"/>
        <w:b/>
        <w:lang w:eastAsia="it-IT"/>
      </w:rPr>
      <w:tab/>
    </w:r>
    <w:r>
      <w:rPr>
        <w:rFonts w:ascii="Arial" w:hAnsi="Arial" w:cs="Tahoma"/>
        <w:b/>
        <w:lang w:eastAsia="it-IT"/>
      </w:rPr>
      <w:tab/>
      <w:t>LICEO CLASSICO</w:t>
    </w:r>
  </w:p>
  <w:p w:rsidR="00390547" w:rsidRDefault="00E13F0E">
    <w:pPr>
      <w:rPr>
        <w:rFonts w:ascii="Bradley Hand ITC" w:hAnsi="Bradley Hand ITC" w:cs="Tahoma"/>
        <w:b/>
      </w:rPr>
    </w:pPr>
    <w:r>
      <w:rPr>
        <w:rFonts w:ascii="Arial" w:hAnsi="Arial" w:cs="Tahoma"/>
        <w:b/>
      </w:rPr>
      <w:t xml:space="preserve">          </w:t>
    </w:r>
    <w:r>
      <w:rPr>
        <w:rFonts w:ascii="Arial" w:hAnsi="Arial" w:cs="Tahoma"/>
        <w:b/>
      </w:rPr>
      <w:tab/>
    </w:r>
    <w:r>
      <w:rPr>
        <w:rFonts w:ascii="Arial" w:hAnsi="Arial" w:cs="Tahoma"/>
        <w:b/>
      </w:rPr>
      <w:tab/>
    </w:r>
    <w:r>
      <w:rPr>
        <w:rFonts w:ascii="Arial" w:hAnsi="Arial" w:cs="Tahoma"/>
        <w:b/>
      </w:rPr>
      <w:tab/>
    </w:r>
    <w:r>
      <w:rPr>
        <w:rFonts w:ascii="Arial" w:hAnsi="Arial" w:cs="Tahoma"/>
        <w:b/>
      </w:rPr>
      <w:tab/>
    </w:r>
    <w:r>
      <w:rPr>
        <w:rFonts w:ascii="Arial" w:hAnsi="Arial" w:cs="Tahoma"/>
        <w:b/>
      </w:rPr>
      <w:tab/>
    </w:r>
    <w:r>
      <w:rPr>
        <w:rFonts w:ascii="Arial" w:hAnsi="Arial" w:cs="Tahoma"/>
        <w:b/>
      </w:rPr>
      <w:tab/>
    </w:r>
    <w:r>
      <w:rPr>
        <w:rFonts w:ascii="Arial" w:hAnsi="Arial" w:cs="Tahoma"/>
        <w:b/>
      </w:rPr>
      <w:tab/>
      <w:t>LICEO SCIENTIFICO</w:t>
    </w:r>
  </w:p>
  <w:p w:rsidR="00390547" w:rsidRDefault="00E13F0E">
    <w:pPr>
      <w:rPr>
        <w:rFonts w:ascii="Bradley Hand ITC" w:hAnsi="Bradley Hand ITC" w:cs="Tahoma"/>
      </w:rPr>
    </w:pPr>
    <w:r>
      <w:rPr>
        <w:rFonts w:ascii="Arial" w:hAnsi="Arial" w:cs="Tahoma"/>
        <w:b/>
      </w:rPr>
      <w:tab/>
    </w:r>
    <w:r>
      <w:rPr>
        <w:rFonts w:ascii="Arial" w:hAnsi="Arial" w:cs="Tahoma"/>
        <w:b/>
      </w:rPr>
      <w:tab/>
    </w:r>
    <w:r>
      <w:rPr>
        <w:rFonts w:ascii="Arial" w:hAnsi="Arial" w:cs="Tahoma"/>
        <w:b/>
      </w:rPr>
      <w:tab/>
    </w:r>
    <w:r>
      <w:rPr>
        <w:rFonts w:ascii="Arial" w:hAnsi="Arial" w:cs="Tahoma"/>
        <w:b/>
      </w:rPr>
      <w:tab/>
    </w:r>
    <w:r>
      <w:rPr>
        <w:rFonts w:ascii="Arial" w:hAnsi="Arial" w:cs="Tahoma"/>
        <w:b/>
      </w:rPr>
      <w:tab/>
    </w:r>
    <w:r>
      <w:rPr>
        <w:rFonts w:ascii="Arial" w:hAnsi="Arial" w:cs="Tahoma"/>
        <w:b/>
      </w:rPr>
      <w:tab/>
    </w:r>
    <w:r>
      <w:rPr>
        <w:rFonts w:ascii="Arial" w:hAnsi="Arial" w:cs="Tahoma"/>
        <w:b/>
      </w:rPr>
      <w:tab/>
      <w:t>ISTITUTO TECNICO CHIMICO</w:t>
    </w:r>
    <w:r>
      <w:rPr>
        <w:rFonts w:ascii="Arial" w:eastAsia="Bradley Hand ITC" w:hAnsi="Arial" w:cs="Bradley Hand ITC"/>
        <w:i/>
        <w:sz w:val="16"/>
        <w:szCs w:val="16"/>
      </w:rPr>
      <w:t xml:space="preserve">                                                                   </w:t>
    </w:r>
  </w:p>
  <w:p w:rsidR="00390547" w:rsidRDefault="00E13F0E">
    <w:pPr>
      <w:rPr>
        <w:rFonts w:ascii="Arial" w:eastAsia="Bradley Hand ITC" w:hAnsi="Arial" w:cs="Bradley Hand ITC"/>
        <w:i/>
        <w:sz w:val="16"/>
        <w:szCs w:val="16"/>
      </w:rPr>
    </w:pPr>
    <w:r>
      <w:rPr>
        <w:rFonts w:ascii="Arial" w:eastAsia="Bradley Hand ITC" w:hAnsi="Arial" w:cs="Bradley Hand ITC"/>
        <w:i/>
        <w:sz w:val="16"/>
        <w:szCs w:val="16"/>
      </w:rPr>
      <w:t xml:space="preserve">                                                                 </w:t>
    </w:r>
  </w:p>
  <w:p w:rsidR="00390547" w:rsidRDefault="00390547">
    <w:pPr>
      <w:jc w:val="center"/>
      <w:rPr>
        <w:rFonts w:ascii="Bradley Hand ITC" w:hAnsi="Bradley Hand ITC" w:cs="Tahoma"/>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A4D"/>
    <w:multiLevelType w:val="hybridMultilevel"/>
    <w:tmpl w:val="784C6CFE"/>
    <w:lvl w:ilvl="0" w:tplc="04100017">
      <w:start w:val="1"/>
      <w:numFmt w:val="lowerLetter"/>
      <w:lvlText w:val="%1)"/>
      <w:lvlJc w:val="left"/>
      <w:pPr>
        <w:ind w:left="288"/>
      </w:pPr>
      <w:rPr>
        <w:b w:val="0"/>
        <w:i w:val="0"/>
        <w:strike w:val="0"/>
        <w:dstrike w:val="0"/>
        <w:color w:val="000000"/>
        <w:sz w:val="23"/>
        <w:szCs w:val="23"/>
        <w:u w:val="none" w:color="000000"/>
        <w:bdr w:val="none" w:sz="0" w:space="0" w:color="auto"/>
        <w:shd w:val="clear" w:color="auto" w:fill="auto"/>
        <w:vertAlign w:val="baseline"/>
      </w:rPr>
    </w:lvl>
    <w:lvl w:ilvl="1" w:tplc="8FECEB3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ECCFD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260AB8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DF83D0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502DFA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4F6BB3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2F856E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FCEA1E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9E51F8"/>
    <w:multiLevelType w:val="hybridMultilevel"/>
    <w:tmpl w:val="C85ADF68"/>
    <w:lvl w:ilvl="0" w:tplc="21DE90CC">
      <w:start w:val="1"/>
      <w:numFmt w:val="decimal"/>
      <w:lvlText w:val="%1."/>
      <w:lvlJc w:val="left"/>
      <w:pPr>
        <w:ind w:left="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A34A8B6">
      <w:start w:val="1"/>
      <w:numFmt w:val="bullet"/>
      <w:lvlText w:val="-"/>
      <w:lvlJc w:val="left"/>
      <w:pPr>
        <w:ind w:left="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A2C8D8">
      <w:start w:val="1"/>
      <w:numFmt w:val="bullet"/>
      <w:lvlText w:val="▪"/>
      <w:lvlJc w:val="left"/>
      <w:pPr>
        <w:ind w:left="19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A9C2F0A">
      <w:start w:val="1"/>
      <w:numFmt w:val="bullet"/>
      <w:lvlText w:val="•"/>
      <w:lvlJc w:val="left"/>
      <w:pPr>
        <w:ind w:left="26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368F6C">
      <w:start w:val="1"/>
      <w:numFmt w:val="bullet"/>
      <w:lvlText w:val="o"/>
      <w:lvlJc w:val="left"/>
      <w:pPr>
        <w:ind w:left="3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1E9D8C">
      <w:start w:val="1"/>
      <w:numFmt w:val="bullet"/>
      <w:lvlText w:val="▪"/>
      <w:lvlJc w:val="left"/>
      <w:pPr>
        <w:ind w:left="40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8AE41DA">
      <w:start w:val="1"/>
      <w:numFmt w:val="bullet"/>
      <w:lvlText w:val="•"/>
      <w:lvlJc w:val="left"/>
      <w:pPr>
        <w:ind w:left="48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036B016">
      <w:start w:val="1"/>
      <w:numFmt w:val="bullet"/>
      <w:lvlText w:val="o"/>
      <w:lvlJc w:val="left"/>
      <w:pPr>
        <w:ind w:left="55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798CB16">
      <w:start w:val="1"/>
      <w:numFmt w:val="bullet"/>
      <w:lvlText w:val="▪"/>
      <w:lvlJc w:val="left"/>
      <w:pPr>
        <w:ind w:left="62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4397D"/>
    <w:multiLevelType w:val="hybridMultilevel"/>
    <w:tmpl w:val="658401BE"/>
    <w:lvl w:ilvl="0" w:tplc="4058F6B0">
      <w:start w:val="1"/>
      <w:numFmt w:val="decimal"/>
      <w:lvlText w:val="%1)"/>
      <w:lvlJc w:val="left"/>
      <w:pPr>
        <w:ind w:left="998" w:hanging="360"/>
      </w:pPr>
      <w:rPr>
        <w:rFonts w:ascii="Calibri" w:hAnsi="Calibri" w:cs="Calibri" w:hint="default"/>
      </w:rPr>
    </w:lvl>
    <w:lvl w:ilvl="1" w:tplc="04100019" w:tentative="1">
      <w:start w:val="1"/>
      <w:numFmt w:val="lowerLetter"/>
      <w:lvlText w:val="%2."/>
      <w:lvlJc w:val="left"/>
      <w:pPr>
        <w:ind w:left="1718" w:hanging="360"/>
      </w:p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3" w15:restartNumberingAfterBreak="0">
    <w:nsid w:val="14792AC6"/>
    <w:multiLevelType w:val="hybridMultilevel"/>
    <w:tmpl w:val="DFD22E32"/>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8E4631"/>
    <w:multiLevelType w:val="hybridMultilevel"/>
    <w:tmpl w:val="6A28FBBA"/>
    <w:lvl w:ilvl="0" w:tplc="4058F6B0">
      <w:start w:val="1"/>
      <w:numFmt w:val="decimal"/>
      <w:lvlText w:val="%1)"/>
      <w:lvlJc w:val="left"/>
      <w:pPr>
        <w:ind w:left="367" w:hanging="360"/>
      </w:pPr>
      <w:rPr>
        <w:rFonts w:ascii="Calibri" w:hAnsi="Calibri" w:cs="Calibri"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5" w15:restartNumberingAfterBreak="0">
    <w:nsid w:val="2C784535"/>
    <w:multiLevelType w:val="hybridMultilevel"/>
    <w:tmpl w:val="AAC4C51C"/>
    <w:lvl w:ilvl="0" w:tplc="04100005">
      <w:start w:val="1"/>
      <w:numFmt w:val="bullet"/>
      <w:lvlText w:val=""/>
      <w:lvlJc w:val="left"/>
      <w:pPr>
        <w:ind w:left="86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531086"/>
    <w:multiLevelType w:val="hybridMultilevel"/>
    <w:tmpl w:val="144267D4"/>
    <w:lvl w:ilvl="0" w:tplc="B6325068">
      <w:start w:val="1"/>
      <w:numFmt w:val="lowerLetter"/>
      <w:lvlText w:val="%1)"/>
      <w:lvlJc w:val="left"/>
      <w:pPr>
        <w:ind w:left="2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4AC279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494CEC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164AE6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3782BA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9F4970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48207A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7D4EE6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5D2AF8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FBE381E"/>
    <w:multiLevelType w:val="hybridMultilevel"/>
    <w:tmpl w:val="9B9C2084"/>
    <w:lvl w:ilvl="0" w:tplc="196A6E8E">
      <w:start w:val="2"/>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DB7556"/>
    <w:multiLevelType w:val="hybridMultilevel"/>
    <w:tmpl w:val="886887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F86175"/>
    <w:multiLevelType w:val="hybridMultilevel"/>
    <w:tmpl w:val="186666A0"/>
    <w:lvl w:ilvl="0" w:tplc="6E1E024C">
      <w:start w:val="1"/>
      <w:numFmt w:val="bullet"/>
      <w:lvlText w:val="•"/>
      <w:lvlJc w:val="left"/>
      <w:pPr>
        <w:ind w:left="6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52BF10">
      <w:start w:val="1"/>
      <w:numFmt w:val="bullet"/>
      <w:lvlText w:val="o"/>
      <w:lvlJc w:val="left"/>
      <w:pPr>
        <w:ind w:left="1447"/>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7CA8B2D0">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43622EA">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D654EC24">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B262CFE2">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8C3ED052">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841474E4">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C144D506">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4E73CA1"/>
    <w:multiLevelType w:val="hybridMultilevel"/>
    <w:tmpl w:val="61D82B58"/>
    <w:lvl w:ilvl="0" w:tplc="4CF485EC">
      <w:start w:val="1"/>
      <w:numFmt w:val="decimal"/>
      <w:lvlText w:val="%1."/>
      <w:lvlJc w:val="left"/>
      <w:pPr>
        <w:ind w:left="720" w:hanging="360"/>
      </w:pPr>
      <w:rPr>
        <w:rFonts w:ascii="Times New Roman" w:eastAsia="SimSu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961877"/>
    <w:multiLevelType w:val="hybridMultilevel"/>
    <w:tmpl w:val="8806E1C2"/>
    <w:lvl w:ilvl="0" w:tplc="4C1AD3BA">
      <w:start w:val="1"/>
      <w:numFmt w:val="bullet"/>
      <w:lvlText w:val="-"/>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FBFC">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7863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88461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68E89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7C857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4F7E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C8C266">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C8839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C4150"/>
    <w:multiLevelType w:val="hybridMultilevel"/>
    <w:tmpl w:val="C818FE2C"/>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3A4993"/>
    <w:multiLevelType w:val="hybridMultilevel"/>
    <w:tmpl w:val="B9CE8662"/>
    <w:lvl w:ilvl="0" w:tplc="03A415EC">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41F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CE3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5468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89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E0D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8E04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CF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9465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203396"/>
    <w:multiLevelType w:val="multilevel"/>
    <w:tmpl w:val="9CC82250"/>
    <w:lvl w:ilvl="0">
      <w:start w:val="1"/>
      <w:numFmt w:val="bullet"/>
      <w:lvlText w:val="o"/>
      <w:lvlJc w:val="left"/>
      <w:pPr>
        <w:ind w:left="720" w:hanging="360"/>
      </w:pPr>
      <w:rPr>
        <w:rFonts w:ascii="Courier New" w:hAnsi="Courier New" w:cs="Tahoma" w:hint="default"/>
        <w:i w:val="0"/>
        <w:iCs w:val="0"/>
        <w:color w:val="0000FF"/>
        <w:sz w:val="18"/>
        <w:szCs w:val="18"/>
        <w:u w:val="single"/>
        <w:lang w:val="en-GB"/>
      </w:rPr>
    </w:lvl>
    <w:lvl w:ilvl="1">
      <w:start w:val="1"/>
      <w:numFmt w:val="bullet"/>
      <w:lvlText w:val="o"/>
      <w:lvlJc w:val="left"/>
      <w:pPr>
        <w:ind w:left="1440" w:hanging="360"/>
      </w:pPr>
      <w:rPr>
        <w:rFonts w:ascii="Courier New" w:hAnsi="Courier New" w:cs="Tahoma" w:hint="default"/>
        <w:i w:val="0"/>
        <w:iCs w:val="0"/>
        <w:color w:val="000000"/>
        <w:sz w:val="18"/>
        <w:szCs w:val="18"/>
        <w:u w:val="none"/>
        <w:lang w:val="en-GB"/>
      </w:rPr>
    </w:lvl>
    <w:lvl w:ilvl="2">
      <w:start w:val="1"/>
      <w:numFmt w:val="bullet"/>
      <w:lvlText w:val="▪"/>
      <w:lvlJc w:val="left"/>
      <w:pPr>
        <w:ind w:left="2160" w:hanging="360"/>
      </w:pPr>
      <w:rPr>
        <w:rFonts w:ascii="Noto Sans Symbols" w:hAnsi="Noto Sans Symbols" w:cs="Tahoma" w:hint="default"/>
        <w:i w:val="0"/>
        <w:iCs w:val="0"/>
        <w:color w:val="0000FF"/>
        <w:sz w:val="18"/>
        <w:szCs w:val="18"/>
        <w:u w:val="single"/>
        <w:lang w:val="en-GB"/>
      </w:rPr>
    </w:lvl>
    <w:lvl w:ilvl="3">
      <w:start w:val="1"/>
      <w:numFmt w:val="bullet"/>
      <w:lvlText w:val="●"/>
      <w:lvlJc w:val="left"/>
      <w:pPr>
        <w:ind w:left="2880" w:hanging="360"/>
      </w:pPr>
      <w:rPr>
        <w:rFonts w:ascii="Noto Sans Symbols" w:hAnsi="Noto Sans Symbols" w:cs="Tahoma" w:hint="default"/>
        <w:i w:val="0"/>
        <w:iCs w:val="0"/>
        <w:color w:val="000000"/>
        <w:sz w:val="18"/>
        <w:szCs w:val="18"/>
        <w:u w:val="none"/>
        <w:lang w:val="en-GB"/>
      </w:rPr>
    </w:lvl>
    <w:lvl w:ilvl="4">
      <w:start w:val="1"/>
      <w:numFmt w:val="bullet"/>
      <w:lvlText w:val="o"/>
      <w:lvlJc w:val="left"/>
      <w:pPr>
        <w:ind w:left="3600" w:hanging="360"/>
      </w:pPr>
      <w:rPr>
        <w:rFonts w:ascii="Courier New" w:hAnsi="Courier New" w:cs="Tahoma" w:hint="default"/>
        <w:i w:val="0"/>
        <w:iCs w:val="0"/>
        <w:color w:val="0000FF"/>
        <w:sz w:val="18"/>
        <w:szCs w:val="18"/>
        <w:u w:val="single"/>
        <w:lang w:val="en-GB"/>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15:restartNumberingAfterBreak="0">
    <w:nsid w:val="53582610"/>
    <w:multiLevelType w:val="hybridMultilevel"/>
    <w:tmpl w:val="000AD8F4"/>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4B2817"/>
    <w:multiLevelType w:val="hybridMultilevel"/>
    <w:tmpl w:val="AF909A92"/>
    <w:lvl w:ilvl="0" w:tplc="4058F6B0">
      <w:start w:val="1"/>
      <w:numFmt w:val="decimal"/>
      <w:lvlText w:val="%1)"/>
      <w:lvlJc w:val="left"/>
      <w:pPr>
        <w:ind w:left="720" w:hanging="360"/>
      </w:pPr>
      <w:rPr>
        <w:rFonts w:ascii="Calibri" w:hAnsi="Calibri" w:cs="Calibri" w:hint="default"/>
      </w:rPr>
    </w:lvl>
    <w:lvl w:ilvl="1" w:tplc="47807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995F25"/>
    <w:multiLevelType w:val="hybridMultilevel"/>
    <w:tmpl w:val="B5785EA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183C28"/>
    <w:multiLevelType w:val="multilevel"/>
    <w:tmpl w:val="17B24E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DAA72CD"/>
    <w:multiLevelType w:val="hybridMultilevel"/>
    <w:tmpl w:val="DAFA690C"/>
    <w:lvl w:ilvl="0" w:tplc="4864B8FA">
      <w:start w:val="1"/>
      <w:numFmt w:val="bullet"/>
      <w:pStyle w:val="testopallino"/>
      <w:lvlText w:val=""/>
      <w:lvlJc w:val="left"/>
      <w:pPr>
        <w:ind w:left="723" w:hanging="360"/>
      </w:pPr>
      <w:rPr>
        <w:rFonts w:ascii="Symbol" w:hAnsi="Symbol" w:hint="default"/>
      </w:rPr>
    </w:lvl>
    <w:lvl w:ilvl="1" w:tplc="04100003">
      <w:start w:val="1"/>
      <w:numFmt w:val="bullet"/>
      <w:lvlText w:val="o"/>
      <w:lvlJc w:val="left"/>
      <w:pPr>
        <w:ind w:left="1443" w:hanging="360"/>
      </w:pPr>
      <w:rPr>
        <w:rFonts w:ascii="Courier New" w:hAnsi="Courier New" w:cs="Courier New" w:hint="default"/>
      </w:rPr>
    </w:lvl>
    <w:lvl w:ilvl="2" w:tplc="04100005">
      <w:start w:val="1"/>
      <w:numFmt w:val="bullet"/>
      <w:lvlText w:val=""/>
      <w:lvlJc w:val="left"/>
      <w:pPr>
        <w:ind w:left="2163" w:hanging="360"/>
      </w:pPr>
      <w:rPr>
        <w:rFonts w:ascii="Wingdings" w:hAnsi="Wingdings" w:hint="default"/>
      </w:rPr>
    </w:lvl>
    <w:lvl w:ilvl="3" w:tplc="04100001">
      <w:start w:val="1"/>
      <w:numFmt w:val="bullet"/>
      <w:lvlText w:val=""/>
      <w:lvlJc w:val="left"/>
      <w:pPr>
        <w:ind w:left="2883" w:hanging="360"/>
      </w:pPr>
      <w:rPr>
        <w:rFonts w:ascii="Symbol" w:hAnsi="Symbol" w:hint="default"/>
      </w:rPr>
    </w:lvl>
    <w:lvl w:ilvl="4" w:tplc="04100003">
      <w:start w:val="1"/>
      <w:numFmt w:val="bullet"/>
      <w:lvlText w:val="o"/>
      <w:lvlJc w:val="left"/>
      <w:pPr>
        <w:ind w:left="3603" w:hanging="360"/>
      </w:pPr>
      <w:rPr>
        <w:rFonts w:ascii="Courier New" w:hAnsi="Courier New" w:cs="Courier New" w:hint="default"/>
      </w:rPr>
    </w:lvl>
    <w:lvl w:ilvl="5" w:tplc="04100005">
      <w:start w:val="1"/>
      <w:numFmt w:val="bullet"/>
      <w:lvlText w:val=""/>
      <w:lvlJc w:val="left"/>
      <w:pPr>
        <w:ind w:left="4323" w:hanging="360"/>
      </w:pPr>
      <w:rPr>
        <w:rFonts w:ascii="Wingdings" w:hAnsi="Wingdings" w:hint="default"/>
      </w:rPr>
    </w:lvl>
    <w:lvl w:ilvl="6" w:tplc="04100001">
      <w:start w:val="1"/>
      <w:numFmt w:val="bullet"/>
      <w:lvlText w:val=""/>
      <w:lvlJc w:val="left"/>
      <w:pPr>
        <w:ind w:left="5043" w:hanging="360"/>
      </w:pPr>
      <w:rPr>
        <w:rFonts w:ascii="Symbol" w:hAnsi="Symbol" w:hint="default"/>
      </w:rPr>
    </w:lvl>
    <w:lvl w:ilvl="7" w:tplc="04100003">
      <w:start w:val="1"/>
      <w:numFmt w:val="bullet"/>
      <w:lvlText w:val="o"/>
      <w:lvlJc w:val="left"/>
      <w:pPr>
        <w:ind w:left="5763" w:hanging="360"/>
      </w:pPr>
      <w:rPr>
        <w:rFonts w:ascii="Courier New" w:hAnsi="Courier New" w:cs="Courier New" w:hint="default"/>
      </w:rPr>
    </w:lvl>
    <w:lvl w:ilvl="8" w:tplc="04100005">
      <w:start w:val="1"/>
      <w:numFmt w:val="bullet"/>
      <w:lvlText w:val=""/>
      <w:lvlJc w:val="left"/>
      <w:pPr>
        <w:ind w:left="6483" w:hanging="360"/>
      </w:pPr>
      <w:rPr>
        <w:rFonts w:ascii="Wingdings" w:hAnsi="Wingdings" w:hint="default"/>
      </w:rPr>
    </w:lvl>
  </w:abstractNum>
  <w:abstractNum w:abstractNumId="20" w15:restartNumberingAfterBreak="0">
    <w:nsid w:val="7505147C"/>
    <w:multiLevelType w:val="multilevel"/>
    <w:tmpl w:val="22A0DE66"/>
    <w:lvl w:ilvl="0">
      <w:start w:val="1"/>
      <w:numFmt w:val="bullet"/>
      <w:lvlText w:val=""/>
      <w:lvlJc w:val="left"/>
      <w:pPr>
        <w:ind w:left="720" w:hanging="360"/>
      </w:pPr>
      <w:rPr>
        <w:rFonts w:ascii="Wingdings" w:hAnsi="Wingdings" w:cs="Tahoma" w:hint="default"/>
        <w:i w:val="0"/>
        <w:iCs w:val="0"/>
        <w:color w:val="000000"/>
        <w:sz w:val="18"/>
        <w:szCs w:val="18"/>
        <w:u w:val="none"/>
        <w:lang w:val="en-GB"/>
      </w:rPr>
    </w:lvl>
    <w:lvl w:ilvl="1">
      <w:start w:val="1"/>
      <w:numFmt w:val="bullet"/>
      <w:lvlText w:val=""/>
      <w:lvlJc w:val="left"/>
      <w:pPr>
        <w:ind w:left="1440" w:hanging="360"/>
      </w:pPr>
      <w:rPr>
        <w:rFonts w:ascii="Wingdings 2" w:hAnsi="Wingdings 2" w:cs="Tahoma" w:hint="default"/>
        <w:i w:val="0"/>
        <w:iCs w:val="0"/>
        <w:color w:val="0000FF"/>
        <w:sz w:val="18"/>
        <w:szCs w:val="18"/>
        <w:u w:val="single"/>
        <w:lang w:val="en-GB"/>
      </w:rPr>
    </w:lvl>
    <w:lvl w:ilvl="2">
      <w:start w:val="1"/>
      <w:numFmt w:val="bullet"/>
      <w:lvlText w:val="■"/>
      <w:lvlJc w:val="left"/>
      <w:pPr>
        <w:ind w:left="2160" w:hanging="360"/>
      </w:pPr>
      <w:rPr>
        <w:rFonts w:ascii="OpenSymbol" w:hAnsi="OpenSymbol" w:cs="Tahoma" w:hint="default"/>
        <w:i w:val="0"/>
        <w:iCs w:val="0"/>
        <w:color w:val="000000"/>
        <w:sz w:val="18"/>
        <w:szCs w:val="18"/>
        <w:u w:val="none"/>
        <w:lang w:val="en-GB"/>
      </w:rPr>
    </w:lvl>
    <w:lvl w:ilvl="3">
      <w:start w:val="1"/>
      <w:numFmt w:val="bullet"/>
      <w:lvlText w:val=""/>
      <w:lvlJc w:val="left"/>
      <w:pPr>
        <w:ind w:left="2880" w:hanging="360"/>
      </w:pPr>
      <w:rPr>
        <w:rFonts w:ascii="Wingdings" w:hAnsi="Wingdings" w:cs="Tahoma" w:hint="default"/>
        <w:i w:val="0"/>
        <w:iCs w:val="0"/>
        <w:color w:val="0000FF"/>
        <w:sz w:val="18"/>
        <w:szCs w:val="18"/>
        <w:u w:val="single"/>
        <w:lang w:val="en-GB"/>
      </w:rPr>
    </w:lvl>
    <w:lvl w:ilvl="4">
      <w:start w:val="1"/>
      <w:numFmt w:val="bullet"/>
      <w:lvlText w:val=""/>
      <w:lvlJc w:val="left"/>
      <w:pPr>
        <w:ind w:left="3600" w:hanging="360"/>
      </w:pPr>
      <w:rPr>
        <w:rFonts w:ascii="Wingdings 2" w:hAnsi="Wingdings 2" w:cs="Tahoma" w:hint="default"/>
        <w:i w:val="0"/>
        <w:iCs w:val="0"/>
        <w:color w:val="000000"/>
        <w:sz w:val="18"/>
        <w:szCs w:val="18"/>
        <w:u w:val="none"/>
        <w:lang w:val="en-GB"/>
      </w:rPr>
    </w:lvl>
    <w:lvl w:ilvl="5">
      <w:start w:val="1"/>
      <w:numFmt w:val="bullet"/>
      <w:lvlText w:val="■"/>
      <w:lvlJc w:val="left"/>
      <w:pPr>
        <w:ind w:left="4320" w:hanging="360"/>
      </w:pPr>
      <w:rPr>
        <w:rFonts w:ascii="OpenSymbol" w:hAnsi="OpenSymbol" w:cs="Tahoma" w:hint="default"/>
        <w:i w:val="0"/>
        <w:iCs w:val="0"/>
        <w:color w:val="0000FF"/>
        <w:sz w:val="18"/>
        <w:szCs w:val="18"/>
        <w:u w:val="single"/>
        <w:lang w:val="en-GB"/>
      </w:rPr>
    </w:lvl>
    <w:lvl w:ilvl="6">
      <w:start w:val="1"/>
      <w:numFmt w:val="bullet"/>
      <w:lvlText w:val=""/>
      <w:lvlJc w:val="left"/>
      <w:pPr>
        <w:ind w:left="5040" w:hanging="360"/>
      </w:pPr>
      <w:rPr>
        <w:rFonts w:ascii="Wingdings" w:hAnsi="Wingdings" w:cs="Tahoma" w:hint="default"/>
        <w:i w:val="0"/>
        <w:iCs w:val="0"/>
        <w:color w:val="000000"/>
        <w:sz w:val="18"/>
        <w:szCs w:val="18"/>
        <w:u w:val="none"/>
        <w:lang w:val="en-GB"/>
      </w:rPr>
    </w:lvl>
    <w:lvl w:ilvl="7">
      <w:start w:val="1"/>
      <w:numFmt w:val="bullet"/>
      <w:lvlText w:val=""/>
      <w:lvlJc w:val="left"/>
      <w:pPr>
        <w:ind w:left="5760" w:hanging="360"/>
      </w:pPr>
      <w:rPr>
        <w:rFonts w:ascii="Wingdings 2" w:hAnsi="Wingdings 2" w:cs="Tahoma" w:hint="default"/>
        <w:i w:val="0"/>
        <w:iCs w:val="0"/>
        <w:color w:val="0000FF"/>
        <w:sz w:val="18"/>
        <w:szCs w:val="18"/>
        <w:u w:val="single"/>
        <w:lang w:val="en-GB"/>
      </w:rPr>
    </w:lvl>
    <w:lvl w:ilvl="8">
      <w:start w:val="1"/>
      <w:numFmt w:val="bullet"/>
      <w:lvlText w:val="■"/>
      <w:lvlJc w:val="left"/>
      <w:pPr>
        <w:ind w:left="6480" w:hanging="360"/>
      </w:pPr>
      <w:rPr>
        <w:rFonts w:ascii="OpenSymbol" w:hAnsi="OpenSymbol" w:cs="Tahoma" w:hint="default"/>
        <w:i w:val="0"/>
        <w:iCs w:val="0"/>
        <w:color w:val="000000"/>
        <w:sz w:val="18"/>
        <w:szCs w:val="18"/>
        <w:u w:val="none"/>
        <w:lang w:val="en-GB"/>
      </w:rPr>
    </w:lvl>
  </w:abstractNum>
  <w:num w:numId="1">
    <w:abstractNumId w:val="20"/>
  </w:num>
  <w:num w:numId="2">
    <w:abstractNumId w:val="14"/>
  </w:num>
  <w:num w:numId="3">
    <w:abstractNumId w:val="18"/>
  </w:num>
  <w:num w:numId="4">
    <w:abstractNumId w:val="13"/>
  </w:num>
  <w:num w:numId="5">
    <w:abstractNumId w:val="5"/>
  </w:num>
  <w:num w:numId="6">
    <w:abstractNumId w:val="8"/>
  </w:num>
  <w:num w:numId="7">
    <w:abstractNumId w:val="1"/>
  </w:num>
  <w:num w:numId="8">
    <w:abstractNumId w:val="11"/>
  </w:num>
  <w:num w:numId="9">
    <w:abstractNumId w:val="6"/>
  </w:num>
  <w:num w:numId="10">
    <w:abstractNumId w:val="15"/>
  </w:num>
  <w:num w:numId="11">
    <w:abstractNumId w:val="0"/>
  </w:num>
  <w:num w:numId="12">
    <w:abstractNumId w:val="4"/>
  </w:num>
  <w:num w:numId="13">
    <w:abstractNumId w:val="2"/>
  </w:num>
  <w:num w:numId="14">
    <w:abstractNumId w:val="10"/>
  </w:num>
  <w:num w:numId="15">
    <w:abstractNumId w:val="3"/>
  </w:num>
  <w:num w:numId="16">
    <w:abstractNumId w:val="12"/>
  </w:num>
  <w:num w:numId="17">
    <w:abstractNumId w:val="19"/>
  </w:num>
  <w:num w:numId="18">
    <w:abstractNumId w:val="19"/>
  </w:num>
  <w:num w:numId="19">
    <w:abstractNumId w:val="7"/>
  </w:num>
  <w:num w:numId="20">
    <w:abstractNumId w:val="17"/>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0547"/>
    <w:rsid w:val="000142A6"/>
    <w:rsid w:val="00034AD9"/>
    <w:rsid w:val="00125998"/>
    <w:rsid w:val="00126A8D"/>
    <w:rsid w:val="00143681"/>
    <w:rsid w:val="00176B80"/>
    <w:rsid w:val="001E68E2"/>
    <w:rsid w:val="002422B4"/>
    <w:rsid w:val="0025116D"/>
    <w:rsid w:val="00264818"/>
    <w:rsid w:val="00273FDD"/>
    <w:rsid w:val="002B325C"/>
    <w:rsid w:val="002D1BD8"/>
    <w:rsid w:val="002F5911"/>
    <w:rsid w:val="00343D68"/>
    <w:rsid w:val="00371CCA"/>
    <w:rsid w:val="00390547"/>
    <w:rsid w:val="00392E53"/>
    <w:rsid w:val="003A6C1A"/>
    <w:rsid w:val="004071AF"/>
    <w:rsid w:val="004B259A"/>
    <w:rsid w:val="004F6579"/>
    <w:rsid w:val="0053560D"/>
    <w:rsid w:val="00546D09"/>
    <w:rsid w:val="00567419"/>
    <w:rsid w:val="00584A38"/>
    <w:rsid w:val="005A10FE"/>
    <w:rsid w:val="005C4FC7"/>
    <w:rsid w:val="006344D5"/>
    <w:rsid w:val="00680B04"/>
    <w:rsid w:val="00700247"/>
    <w:rsid w:val="00704763"/>
    <w:rsid w:val="007057E6"/>
    <w:rsid w:val="00706223"/>
    <w:rsid w:val="00732621"/>
    <w:rsid w:val="007B177A"/>
    <w:rsid w:val="00882B4A"/>
    <w:rsid w:val="008B0B36"/>
    <w:rsid w:val="008B33D6"/>
    <w:rsid w:val="00916994"/>
    <w:rsid w:val="009A7C85"/>
    <w:rsid w:val="00A67597"/>
    <w:rsid w:val="00AB47AB"/>
    <w:rsid w:val="00AC60EE"/>
    <w:rsid w:val="00AE018B"/>
    <w:rsid w:val="00B6377C"/>
    <w:rsid w:val="00B772D1"/>
    <w:rsid w:val="00B96F6F"/>
    <w:rsid w:val="00BF2421"/>
    <w:rsid w:val="00C16D85"/>
    <w:rsid w:val="00C4554D"/>
    <w:rsid w:val="00CC2CAC"/>
    <w:rsid w:val="00CE4AA7"/>
    <w:rsid w:val="00D63F3B"/>
    <w:rsid w:val="00D96238"/>
    <w:rsid w:val="00E13F0E"/>
    <w:rsid w:val="00E70F18"/>
    <w:rsid w:val="00E7523C"/>
    <w:rsid w:val="00EC3417"/>
    <w:rsid w:val="00EE668E"/>
    <w:rsid w:val="00EF0226"/>
    <w:rsid w:val="00F22AF1"/>
    <w:rsid w:val="00F34019"/>
    <w:rsid w:val="00F54AB2"/>
    <w:rsid w:val="00F67CC6"/>
    <w:rsid w:val="00FF4B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0EDE8-5529-4597-8F3F-16B1CB91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overflowPunct w:val="0"/>
    </w:pPr>
  </w:style>
  <w:style w:type="paragraph" w:styleId="Titolo1">
    <w:name w:val="heading 1"/>
    <w:next w:val="Normale"/>
    <w:link w:val="Titolo1Carattere"/>
    <w:uiPriority w:val="9"/>
    <w:unhideWhenUsed/>
    <w:qFormat/>
    <w:rsid w:val="00700247"/>
    <w:pPr>
      <w:keepNext/>
      <w:keepLines/>
      <w:spacing w:after="642" w:line="265" w:lineRule="auto"/>
      <w:ind w:left="10" w:right="515" w:hanging="10"/>
      <w:jc w:val="center"/>
      <w:outlineLvl w:val="0"/>
    </w:pPr>
    <w:rPr>
      <w:rFonts w:ascii="Calibri" w:eastAsia="Calibri" w:hAnsi="Calibri" w:cs="Calibri"/>
      <w:b/>
      <w:color w:val="000000"/>
      <w:sz w:val="28"/>
      <w:szCs w:val="22"/>
      <w:lang w:eastAsia="it-IT" w:bidi="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CollegamentoInternet">
    <w:name w:val="Collegamento Internet"/>
    <w:rPr>
      <w:color w:val="0000FF"/>
      <w:u w:val="single"/>
    </w:rPr>
  </w:style>
  <w:style w:type="character" w:customStyle="1" w:styleId="a041">
    <w:name w:val="a041"/>
    <w:qFormat/>
    <w:rPr>
      <w:rFonts w:ascii="Verdana" w:hAnsi="Verdana" w:cs="Verdana"/>
      <w:color w:val="000000"/>
      <w:sz w:val="15"/>
      <w:szCs w:val="15"/>
    </w:rPr>
  </w:style>
  <w:style w:type="character" w:customStyle="1" w:styleId="TestofumettoCarattere">
    <w:name w:val="Testo fumetto Carattere"/>
    <w:qFormat/>
    <w:rPr>
      <w:rFonts w:ascii="Segoe UI" w:hAnsi="Segoe UI" w:cs="Segoe UI"/>
      <w:sz w:val="18"/>
      <w:szCs w:val="18"/>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character" w:customStyle="1" w:styleId="ListLabel1">
    <w:name w:val="ListLabel 1"/>
    <w:qFormat/>
    <w:rPr>
      <w:rFonts w:ascii="Bradley Hand ITC" w:eastAsia="Wingdings" w:hAnsi="Bradley Hand ITC" w:cs="Tahoma"/>
      <w:i w:val="0"/>
      <w:iCs w:val="0"/>
      <w:color w:val="000000"/>
      <w:sz w:val="18"/>
      <w:szCs w:val="18"/>
      <w:u w:val="none"/>
      <w:lang w:val="en-GB"/>
    </w:rPr>
  </w:style>
  <w:style w:type="character" w:customStyle="1" w:styleId="ListLabel2">
    <w:name w:val="ListLabel 2"/>
    <w:qFormat/>
    <w:rPr>
      <w:rFonts w:ascii="Bradley Hand ITC" w:eastAsia="Wingdings" w:hAnsi="Bradley Hand ITC" w:cs="Tahoma"/>
      <w:i w:val="0"/>
      <w:iCs w:val="0"/>
      <w:color w:val="0000FF"/>
      <w:sz w:val="18"/>
      <w:szCs w:val="18"/>
      <w:u w:val="single"/>
      <w:lang w:val="en-GB"/>
    </w:rPr>
  </w:style>
  <w:style w:type="character" w:customStyle="1" w:styleId="ListLabel3">
    <w:name w:val="ListLabel 3"/>
    <w:qFormat/>
    <w:rPr>
      <w:rFonts w:ascii="Bradley Hand ITC" w:eastAsia="Wingdings" w:hAnsi="Bradley Hand ITC" w:cs="Tahoma"/>
      <w:i w:val="0"/>
      <w:iCs w:val="0"/>
      <w:color w:val="000000"/>
      <w:sz w:val="18"/>
      <w:szCs w:val="18"/>
      <w:u w:val="none"/>
      <w:lang w:val="en-GB"/>
    </w:rPr>
  </w:style>
  <w:style w:type="character" w:customStyle="1" w:styleId="ListLabel4">
    <w:name w:val="ListLabel 4"/>
    <w:qFormat/>
    <w:rPr>
      <w:rFonts w:ascii="Bradley Hand ITC" w:eastAsia="Wingdings" w:hAnsi="Bradley Hand ITC" w:cs="Tahoma"/>
      <w:i w:val="0"/>
      <w:iCs w:val="0"/>
      <w:color w:val="0000FF"/>
      <w:sz w:val="18"/>
      <w:szCs w:val="18"/>
      <w:u w:val="single"/>
      <w:lang w:val="en-GB"/>
    </w:rPr>
  </w:style>
  <w:style w:type="character" w:customStyle="1" w:styleId="ListLabel5">
    <w:name w:val="ListLabel 5"/>
    <w:qFormat/>
    <w:rPr>
      <w:rFonts w:ascii="Bradley Hand ITC" w:eastAsia="Wingdings" w:hAnsi="Bradley Hand ITC" w:cs="Tahoma"/>
      <w:i w:val="0"/>
      <w:iCs w:val="0"/>
      <w:color w:val="000000"/>
      <w:sz w:val="18"/>
      <w:szCs w:val="18"/>
      <w:u w:val="none"/>
      <w:lang w:val="en-GB"/>
    </w:rPr>
  </w:style>
  <w:style w:type="character" w:customStyle="1" w:styleId="ListLabel6">
    <w:name w:val="ListLabel 6"/>
    <w:qFormat/>
    <w:rPr>
      <w:rFonts w:ascii="Bradley Hand ITC" w:eastAsia="Wingdings" w:hAnsi="Bradley Hand ITC" w:cs="Tahoma"/>
      <w:i w:val="0"/>
      <w:iCs w:val="0"/>
      <w:color w:val="0000FF"/>
      <w:sz w:val="18"/>
      <w:szCs w:val="18"/>
      <w:u w:val="single"/>
      <w:lang w:val="en-GB"/>
    </w:rPr>
  </w:style>
  <w:style w:type="character" w:customStyle="1" w:styleId="ListLabel7">
    <w:name w:val="ListLabel 7"/>
    <w:qFormat/>
    <w:rPr>
      <w:rFonts w:ascii="Bradley Hand ITC" w:eastAsia="Wingdings" w:hAnsi="Bradley Hand ITC" w:cs="Tahoma"/>
      <w:i w:val="0"/>
      <w:iCs w:val="0"/>
      <w:color w:val="000000"/>
      <w:sz w:val="18"/>
      <w:szCs w:val="18"/>
      <w:u w:val="none"/>
      <w:lang w:val="en-GB"/>
    </w:rPr>
  </w:style>
  <w:style w:type="character" w:customStyle="1" w:styleId="ListLabel8">
    <w:name w:val="ListLabel 8"/>
    <w:qFormat/>
    <w:rPr>
      <w:rFonts w:ascii="Bradley Hand ITC" w:eastAsia="Wingdings" w:hAnsi="Bradley Hand ITC" w:cs="Tahoma"/>
      <w:i w:val="0"/>
      <w:iCs w:val="0"/>
      <w:color w:val="0000FF"/>
      <w:sz w:val="18"/>
      <w:szCs w:val="18"/>
      <w:u w:val="single"/>
      <w:lang w:val="en-GB"/>
    </w:rPr>
  </w:style>
  <w:style w:type="character" w:customStyle="1" w:styleId="ListLabel9">
    <w:name w:val="ListLabel 9"/>
    <w:qFormat/>
    <w:rPr>
      <w:rFonts w:ascii="Bradley Hand ITC" w:eastAsia="Wingdings" w:hAnsi="Bradley Hand ITC" w:cs="Tahoma"/>
      <w:i w:val="0"/>
      <w:iCs w:val="0"/>
      <w:color w:val="000000"/>
      <w:sz w:val="18"/>
      <w:szCs w:val="18"/>
      <w:u w:val="none"/>
      <w:lang w:val="en-GB"/>
    </w:rPr>
  </w:style>
  <w:style w:type="character" w:customStyle="1" w:styleId="ListLabel10">
    <w:name w:val="ListLabel 10"/>
    <w:qFormat/>
    <w:rPr>
      <w:rFonts w:ascii="Bradley Hand ITC" w:eastAsia="Wingdings" w:hAnsi="Bradley Hand ITC" w:cs="Tahoma"/>
      <w:i w:val="0"/>
      <w:iCs w:val="0"/>
      <w:color w:val="0000FF"/>
      <w:sz w:val="18"/>
      <w:szCs w:val="18"/>
      <w:u w:val="single"/>
      <w:lang w:val="en-GB"/>
    </w:rPr>
  </w:style>
  <w:style w:type="character" w:customStyle="1" w:styleId="ListLabel11">
    <w:name w:val="ListLabel 11"/>
    <w:qFormat/>
    <w:rPr>
      <w:rFonts w:ascii="Arial" w:eastAsia="Wingdings" w:hAnsi="Arial" w:cs="Tahoma"/>
      <w:i w:val="0"/>
      <w:iCs w:val="0"/>
      <w:color w:val="000000"/>
      <w:sz w:val="18"/>
      <w:szCs w:val="18"/>
      <w:u w:val="none"/>
      <w:lang w:val="en-GB"/>
    </w:rPr>
  </w:style>
  <w:style w:type="character" w:customStyle="1" w:styleId="ListLabel12">
    <w:name w:val="ListLabel 12"/>
    <w:qFormat/>
    <w:rPr>
      <w:rFonts w:ascii="Arial" w:eastAsia="Wingdings" w:hAnsi="Arial" w:cs="Tahoma"/>
      <w:i w:val="0"/>
      <w:iCs w:val="0"/>
      <w:color w:val="0000FF"/>
      <w:sz w:val="18"/>
      <w:szCs w:val="18"/>
      <w:u w:val="single"/>
      <w:lang w:val="en-GB"/>
    </w:rPr>
  </w:style>
  <w:style w:type="character" w:customStyle="1" w:styleId="ListLabel13">
    <w:name w:val="ListLabel 13"/>
    <w:qFormat/>
    <w:rPr>
      <w:rFonts w:ascii="Arial" w:eastAsia="Wingdings" w:hAnsi="Arial" w:cs="Tahoma"/>
      <w:i w:val="0"/>
      <w:iCs w:val="0"/>
      <w:color w:val="000000"/>
      <w:sz w:val="18"/>
      <w:szCs w:val="18"/>
      <w:u w:val="none"/>
      <w:lang w:val="en-GB"/>
    </w:rPr>
  </w:style>
  <w:style w:type="character" w:customStyle="1" w:styleId="ListLabel14">
    <w:name w:val="ListLabel 14"/>
    <w:qFormat/>
    <w:rPr>
      <w:rFonts w:ascii="Arial" w:eastAsia="Wingdings" w:hAnsi="Arial" w:cs="Tahoma"/>
      <w:i w:val="0"/>
      <w:iCs w:val="0"/>
      <w:color w:val="0000FF"/>
      <w:sz w:val="18"/>
      <w:szCs w:val="18"/>
      <w:u w:val="single"/>
      <w:lang w:val="en-GB"/>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Corpodeltesto3">
    <w:name w:val="Body Text 3"/>
    <w:basedOn w:val="Normale"/>
    <w:qFormat/>
    <w:pPr>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qFormat/>
    <w:pPr>
      <w:ind w:left="142"/>
    </w:pPr>
    <w:rPr>
      <w:sz w:val="28"/>
    </w:rPr>
  </w:style>
  <w:style w:type="paragraph" w:styleId="Testofumetto">
    <w:name w:val="Balloon Text"/>
    <w:basedOn w:val="Normale"/>
    <w:qFormat/>
    <w:rPr>
      <w:rFonts w:ascii="Segoe UI" w:hAnsi="Segoe UI" w:cs="Segoe UI"/>
      <w:sz w:val="18"/>
      <w:szCs w:val="18"/>
    </w:rPr>
  </w:style>
  <w:style w:type="paragraph" w:styleId="Paragrafoelenco">
    <w:name w:val="List Paragraph"/>
    <w:basedOn w:val="Normale"/>
    <w:uiPriority w:val="34"/>
    <w:qFormat/>
    <w:pPr>
      <w:spacing w:after="200" w:line="276" w:lineRule="auto"/>
      <w:ind w:left="720"/>
      <w:contextualSpacing/>
    </w:pPr>
    <w:rPr>
      <w:rFonts w:ascii="Calibri" w:eastAsia="Calibri" w:hAnsi="Calibri" w:cs="Calibri"/>
      <w:sz w:val="22"/>
      <w:szCs w:val="22"/>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styleId="NormaleWeb">
    <w:name w:val="Normal (Web)"/>
    <w:basedOn w:val="Normale"/>
    <w:qFormat/>
    <w:pPr>
      <w:suppressAutoHyphens w:val="0"/>
      <w:spacing w:before="280" w:after="28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table" w:styleId="Grigliatabella">
    <w:name w:val="Table Grid"/>
    <w:basedOn w:val="Tabellanormale"/>
    <w:uiPriority w:val="59"/>
    <w:rsid w:val="00A67597"/>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00247"/>
    <w:rPr>
      <w:rFonts w:asciiTheme="minorHAnsi" w:eastAsiaTheme="minorEastAsia" w:hAnsiTheme="minorHAnsi" w:cstheme="minorBidi"/>
      <w:sz w:val="22"/>
      <w:szCs w:val="22"/>
      <w:lang w:eastAsia="it-IT" w:bidi="ar-SA"/>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700247"/>
    <w:rPr>
      <w:rFonts w:ascii="Calibri" w:eastAsia="Calibri" w:hAnsi="Calibri" w:cs="Calibri"/>
      <w:b/>
      <w:color w:val="000000"/>
      <w:sz w:val="28"/>
      <w:szCs w:val="22"/>
      <w:lang w:eastAsia="it-IT" w:bidi="ar-SA"/>
    </w:rPr>
  </w:style>
  <w:style w:type="paragraph" w:customStyle="1" w:styleId="Titolonumerato">
    <w:name w:val="Titolo numerato"/>
    <w:basedOn w:val="Normale"/>
    <w:uiPriority w:val="99"/>
    <w:rsid w:val="00546D09"/>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utoSpaceDE w:val="0"/>
      <w:autoSpaceDN w:val="0"/>
      <w:adjustRightInd w:val="0"/>
      <w:spacing w:before="227" w:after="113" w:line="260" w:lineRule="atLeast"/>
      <w:ind w:left="227" w:hanging="227"/>
      <w:jc w:val="both"/>
    </w:pPr>
    <w:rPr>
      <w:rFonts w:ascii="Frutiger LT Std 45 Light" w:eastAsia="Times New Roman" w:hAnsi="Frutiger LT Std 45 Light" w:cs="Frutiger LT Std 45 Light"/>
      <w:b/>
      <w:bCs/>
      <w:color w:val="000000"/>
      <w:sz w:val="21"/>
      <w:szCs w:val="21"/>
      <w:lang w:eastAsia="it-IT" w:bidi="ar-SA"/>
    </w:rPr>
  </w:style>
  <w:style w:type="paragraph" w:customStyle="1" w:styleId="testopallino">
    <w:name w:val="testo pallino"/>
    <w:basedOn w:val="Normale"/>
    <w:uiPriority w:val="99"/>
    <w:rsid w:val="00546D09"/>
    <w:pPr>
      <w:numPr>
        <w:numId w:val="17"/>
      </w:numPr>
      <w:tabs>
        <w:tab w:val="left" w:pos="284"/>
      </w:tabs>
      <w:suppressAutoHyphens w:val="0"/>
      <w:overflowPunct/>
      <w:autoSpaceDE w:val="0"/>
      <w:autoSpaceDN w:val="0"/>
      <w:adjustRightInd w:val="0"/>
      <w:spacing w:line="240" w:lineRule="atLeast"/>
      <w:ind w:left="284" w:hanging="284"/>
      <w:jc w:val="both"/>
    </w:pPr>
    <w:rPr>
      <w:rFonts w:ascii="GaramondPremrPro" w:eastAsia="Times New Roman" w:hAnsi="GaramondPremrPro" w:cs="GaramondPremrPro"/>
      <w:color w:val="000000"/>
      <w:sz w:val="22"/>
      <w:szCs w:val="22"/>
      <w:lang w:eastAsia="it-IT" w:bidi="ar-SA"/>
    </w:rPr>
  </w:style>
  <w:style w:type="character" w:customStyle="1" w:styleId="Garamondboldgaramond">
    <w:name w:val="Garamond bold (garamond)"/>
    <w:uiPriority w:val="99"/>
    <w:rsid w:val="00546D09"/>
    <w:rPr>
      <w:rFonts w:ascii="GaramondPremrPro-Bd" w:hAnsi="GaramondPremrPro-Bd" w:cs="GaramondPremrPro-Bd" w:hint="default"/>
      <w:b/>
      <w:bCs/>
    </w:rPr>
  </w:style>
  <w:style w:type="paragraph" w:customStyle="1" w:styleId="testoinciso">
    <w:name w:val="testo inciso"/>
    <w:basedOn w:val="Normale"/>
    <w:uiPriority w:val="99"/>
    <w:rsid w:val="001E68E2"/>
    <w:pPr>
      <w:tabs>
        <w:tab w:val="left" w:pos="283"/>
        <w:tab w:val="left" w:pos="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utoSpaceDE w:val="0"/>
      <w:autoSpaceDN w:val="0"/>
      <w:adjustRightInd w:val="0"/>
      <w:spacing w:line="240" w:lineRule="atLeast"/>
      <w:ind w:left="57" w:firstLine="57"/>
      <w:jc w:val="both"/>
    </w:pPr>
    <w:rPr>
      <w:rFonts w:ascii="GaramondPremrPro" w:eastAsia="Times New Roman" w:hAnsi="GaramondPremrPro" w:cs="GaramondPremrPro"/>
      <w:color w:val="000000"/>
      <w:sz w:val="22"/>
      <w:szCs w:val="22"/>
      <w:lang w:eastAsia="it-IT" w:bidi="ar-SA"/>
    </w:rPr>
  </w:style>
  <w:style w:type="character" w:customStyle="1" w:styleId="Garamondcvogaramond">
    <w:name w:val="Garamond cvo (garamond)"/>
    <w:uiPriority w:val="99"/>
    <w:rsid w:val="001E68E2"/>
    <w:rPr>
      <w:rFonts w:ascii="GaramondPremrPro-It" w:hAnsi="GaramondPremrPro-It" w:cs="GaramondPremrPro-It" w:hint="default"/>
      <w:i/>
      <w:iCs/>
    </w:rPr>
  </w:style>
  <w:style w:type="character" w:customStyle="1" w:styleId="Garamondbolditalic">
    <w:name w:val="Garamond bold italic"/>
    <w:uiPriority w:val="99"/>
    <w:rsid w:val="001E68E2"/>
    <w:rPr>
      <w:rFonts w:ascii="GaramondPremrPro-BdIt" w:hAnsi="GaramondPremrPro-BdIt" w:cs="GaramondPremrPro-BdIt" w:hint="default"/>
      <w:b/>
      <w:bCs/>
      <w:i/>
      <w:iCs/>
      <w:color w:val="000000"/>
      <w:w w:val="100"/>
      <w:lang w:val="el-GR"/>
    </w:rPr>
  </w:style>
  <w:style w:type="table" w:customStyle="1" w:styleId="TableGrid1">
    <w:name w:val="TableGrid1"/>
    <w:rsid w:val="004B259A"/>
    <w:rPr>
      <w:rFonts w:asciiTheme="minorHAnsi" w:eastAsiaTheme="minorEastAsia" w:hAnsiTheme="minorHAnsi" w:cstheme="minorBidi"/>
      <w:sz w:val="22"/>
      <w:szCs w:val="22"/>
      <w:lang w:eastAsia="it-IT" w:bidi="ar-SA"/>
    </w:rPr>
    <w:tblPr>
      <w:tblCellMar>
        <w:top w:w="0" w:type="dxa"/>
        <w:left w:w="0" w:type="dxa"/>
        <w:bottom w:w="0" w:type="dxa"/>
        <w:right w:w="0" w:type="dxa"/>
      </w:tblCellMar>
    </w:tblPr>
  </w:style>
  <w:style w:type="table" w:customStyle="1" w:styleId="TableGrid2">
    <w:name w:val="TableGrid2"/>
    <w:rsid w:val="004B259A"/>
    <w:rPr>
      <w:rFonts w:asciiTheme="minorHAnsi" w:eastAsiaTheme="minorEastAsia" w:hAnsiTheme="minorHAnsi" w:cstheme="minorBidi"/>
      <w:sz w:val="22"/>
      <w:szCs w:val="22"/>
      <w:lang w:eastAsia="it-IT"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499">
      <w:bodyDiv w:val="1"/>
      <w:marLeft w:val="0"/>
      <w:marRight w:val="0"/>
      <w:marTop w:val="0"/>
      <w:marBottom w:val="0"/>
      <w:divBdr>
        <w:top w:val="none" w:sz="0" w:space="0" w:color="auto"/>
        <w:left w:val="none" w:sz="0" w:space="0" w:color="auto"/>
        <w:bottom w:val="none" w:sz="0" w:space="0" w:color="auto"/>
        <w:right w:val="none" w:sz="0" w:space="0" w:color="auto"/>
      </w:divBdr>
    </w:div>
    <w:div w:id="35351220">
      <w:bodyDiv w:val="1"/>
      <w:marLeft w:val="0"/>
      <w:marRight w:val="0"/>
      <w:marTop w:val="0"/>
      <w:marBottom w:val="0"/>
      <w:divBdr>
        <w:top w:val="none" w:sz="0" w:space="0" w:color="auto"/>
        <w:left w:val="none" w:sz="0" w:space="0" w:color="auto"/>
        <w:bottom w:val="none" w:sz="0" w:space="0" w:color="auto"/>
        <w:right w:val="none" w:sz="0" w:space="0" w:color="auto"/>
      </w:divBdr>
    </w:div>
    <w:div w:id="236520148">
      <w:bodyDiv w:val="1"/>
      <w:marLeft w:val="0"/>
      <w:marRight w:val="0"/>
      <w:marTop w:val="0"/>
      <w:marBottom w:val="0"/>
      <w:divBdr>
        <w:top w:val="none" w:sz="0" w:space="0" w:color="auto"/>
        <w:left w:val="none" w:sz="0" w:space="0" w:color="auto"/>
        <w:bottom w:val="none" w:sz="0" w:space="0" w:color="auto"/>
        <w:right w:val="none" w:sz="0" w:space="0" w:color="auto"/>
      </w:divBdr>
    </w:div>
    <w:div w:id="265886903">
      <w:bodyDiv w:val="1"/>
      <w:marLeft w:val="0"/>
      <w:marRight w:val="0"/>
      <w:marTop w:val="0"/>
      <w:marBottom w:val="0"/>
      <w:divBdr>
        <w:top w:val="none" w:sz="0" w:space="0" w:color="auto"/>
        <w:left w:val="none" w:sz="0" w:space="0" w:color="auto"/>
        <w:bottom w:val="none" w:sz="0" w:space="0" w:color="auto"/>
        <w:right w:val="none" w:sz="0" w:space="0" w:color="auto"/>
      </w:divBdr>
    </w:div>
    <w:div w:id="487286712">
      <w:bodyDiv w:val="1"/>
      <w:marLeft w:val="0"/>
      <w:marRight w:val="0"/>
      <w:marTop w:val="0"/>
      <w:marBottom w:val="0"/>
      <w:divBdr>
        <w:top w:val="none" w:sz="0" w:space="0" w:color="auto"/>
        <w:left w:val="none" w:sz="0" w:space="0" w:color="auto"/>
        <w:bottom w:val="none" w:sz="0" w:space="0" w:color="auto"/>
        <w:right w:val="none" w:sz="0" w:space="0" w:color="auto"/>
      </w:divBdr>
    </w:div>
    <w:div w:id="535701610">
      <w:bodyDiv w:val="1"/>
      <w:marLeft w:val="0"/>
      <w:marRight w:val="0"/>
      <w:marTop w:val="0"/>
      <w:marBottom w:val="0"/>
      <w:divBdr>
        <w:top w:val="none" w:sz="0" w:space="0" w:color="auto"/>
        <w:left w:val="none" w:sz="0" w:space="0" w:color="auto"/>
        <w:bottom w:val="none" w:sz="0" w:space="0" w:color="auto"/>
        <w:right w:val="none" w:sz="0" w:space="0" w:color="auto"/>
      </w:divBdr>
    </w:div>
    <w:div w:id="620037973">
      <w:bodyDiv w:val="1"/>
      <w:marLeft w:val="0"/>
      <w:marRight w:val="0"/>
      <w:marTop w:val="0"/>
      <w:marBottom w:val="0"/>
      <w:divBdr>
        <w:top w:val="none" w:sz="0" w:space="0" w:color="auto"/>
        <w:left w:val="none" w:sz="0" w:space="0" w:color="auto"/>
        <w:bottom w:val="none" w:sz="0" w:space="0" w:color="auto"/>
        <w:right w:val="none" w:sz="0" w:space="0" w:color="auto"/>
      </w:divBdr>
    </w:div>
    <w:div w:id="671763292">
      <w:bodyDiv w:val="1"/>
      <w:marLeft w:val="0"/>
      <w:marRight w:val="0"/>
      <w:marTop w:val="0"/>
      <w:marBottom w:val="0"/>
      <w:divBdr>
        <w:top w:val="none" w:sz="0" w:space="0" w:color="auto"/>
        <w:left w:val="none" w:sz="0" w:space="0" w:color="auto"/>
        <w:bottom w:val="none" w:sz="0" w:space="0" w:color="auto"/>
        <w:right w:val="none" w:sz="0" w:space="0" w:color="auto"/>
      </w:divBdr>
    </w:div>
    <w:div w:id="944768911">
      <w:bodyDiv w:val="1"/>
      <w:marLeft w:val="0"/>
      <w:marRight w:val="0"/>
      <w:marTop w:val="0"/>
      <w:marBottom w:val="0"/>
      <w:divBdr>
        <w:top w:val="none" w:sz="0" w:space="0" w:color="auto"/>
        <w:left w:val="none" w:sz="0" w:space="0" w:color="auto"/>
        <w:bottom w:val="none" w:sz="0" w:space="0" w:color="auto"/>
        <w:right w:val="none" w:sz="0" w:space="0" w:color="auto"/>
      </w:divBdr>
    </w:div>
    <w:div w:id="1182939780">
      <w:bodyDiv w:val="1"/>
      <w:marLeft w:val="0"/>
      <w:marRight w:val="0"/>
      <w:marTop w:val="0"/>
      <w:marBottom w:val="0"/>
      <w:divBdr>
        <w:top w:val="none" w:sz="0" w:space="0" w:color="auto"/>
        <w:left w:val="none" w:sz="0" w:space="0" w:color="auto"/>
        <w:bottom w:val="none" w:sz="0" w:space="0" w:color="auto"/>
        <w:right w:val="none" w:sz="0" w:space="0" w:color="auto"/>
      </w:divBdr>
    </w:div>
    <w:div w:id="1319068662">
      <w:bodyDiv w:val="1"/>
      <w:marLeft w:val="0"/>
      <w:marRight w:val="0"/>
      <w:marTop w:val="0"/>
      <w:marBottom w:val="0"/>
      <w:divBdr>
        <w:top w:val="none" w:sz="0" w:space="0" w:color="auto"/>
        <w:left w:val="none" w:sz="0" w:space="0" w:color="auto"/>
        <w:bottom w:val="none" w:sz="0" w:space="0" w:color="auto"/>
        <w:right w:val="none" w:sz="0" w:space="0" w:color="auto"/>
      </w:divBdr>
    </w:div>
    <w:div w:id="1428578458">
      <w:bodyDiv w:val="1"/>
      <w:marLeft w:val="0"/>
      <w:marRight w:val="0"/>
      <w:marTop w:val="0"/>
      <w:marBottom w:val="0"/>
      <w:divBdr>
        <w:top w:val="none" w:sz="0" w:space="0" w:color="auto"/>
        <w:left w:val="none" w:sz="0" w:space="0" w:color="auto"/>
        <w:bottom w:val="none" w:sz="0" w:space="0" w:color="auto"/>
        <w:right w:val="none" w:sz="0" w:space="0" w:color="auto"/>
      </w:divBdr>
    </w:div>
    <w:div w:id="1660693617">
      <w:bodyDiv w:val="1"/>
      <w:marLeft w:val="0"/>
      <w:marRight w:val="0"/>
      <w:marTop w:val="0"/>
      <w:marBottom w:val="0"/>
      <w:divBdr>
        <w:top w:val="none" w:sz="0" w:space="0" w:color="auto"/>
        <w:left w:val="none" w:sz="0" w:space="0" w:color="auto"/>
        <w:bottom w:val="none" w:sz="0" w:space="0" w:color="auto"/>
        <w:right w:val="none" w:sz="0" w:space="0" w:color="auto"/>
      </w:divBdr>
    </w:div>
    <w:div w:id="1958490482">
      <w:bodyDiv w:val="1"/>
      <w:marLeft w:val="0"/>
      <w:marRight w:val="0"/>
      <w:marTop w:val="0"/>
      <w:marBottom w:val="0"/>
      <w:divBdr>
        <w:top w:val="none" w:sz="0" w:space="0" w:color="auto"/>
        <w:left w:val="none" w:sz="0" w:space="0" w:color="auto"/>
        <w:bottom w:val="none" w:sz="0" w:space="0" w:color="auto"/>
        <w:right w:val="none" w:sz="0" w:space="0" w:color="auto"/>
      </w:divBdr>
    </w:div>
    <w:div w:id="205568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2483</Words>
  <Characters>14155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computer</dc:creator>
  <dc:description/>
  <cp:lastModifiedBy>maria rosaria strazzeri</cp:lastModifiedBy>
  <cp:revision>31</cp:revision>
  <cp:lastPrinted>2019-09-06T11:59:00Z</cp:lastPrinted>
  <dcterms:created xsi:type="dcterms:W3CDTF">2019-10-02T19:42:00Z</dcterms:created>
  <dcterms:modified xsi:type="dcterms:W3CDTF">2019-10-07T09:07:00Z</dcterms:modified>
  <dc:language>it-IT</dc:language>
</cp:coreProperties>
</file>