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28106" w14:textId="77777777" w:rsidR="004E4756" w:rsidRPr="00BB2D50" w:rsidRDefault="00BB2D50" w:rsidP="00BB2D50">
      <w:pPr>
        <w:jc w:val="center"/>
        <w:rPr>
          <w:b/>
          <w:sz w:val="32"/>
          <w:szCs w:val="32"/>
        </w:rPr>
      </w:pPr>
      <w:r w:rsidRPr="00BB2D50">
        <w:rPr>
          <w:b/>
          <w:sz w:val="32"/>
          <w:szCs w:val="32"/>
        </w:rPr>
        <w:t>FLIPPED CLASSROOM</w:t>
      </w:r>
    </w:p>
    <w:p w14:paraId="4EDCAD5A" w14:textId="77777777" w:rsidR="00BB2D50" w:rsidRDefault="00BB2D50"/>
    <w:p w14:paraId="7D2EF770" w14:textId="77777777" w:rsidR="006B1273" w:rsidRDefault="00BB2D50" w:rsidP="00BB2D50">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In the </w:t>
      </w:r>
      <w:r w:rsidRPr="006B1273">
        <w:rPr>
          <w:rFonts w:ascii="Helvetica" w:hAnsi="Helvetica" w:cs="Helvetica"/>
          <w:b/>
          <w:color w:val="1C1C1C"/>
          <w:sz w:val="28"/>
          <w:szCs w:val="28"/>
        </w:rPr>
        <w:t>traditional model of classroom instruction</w:t>
      </w:r>
      <w:r>
        <w:rPr>
          <w:rFonts w:ascii="Helvetica" w:hAnsi="Helvetica" w:cs="Helvetica"/>
          <w:color w:val="1C1C1C"/>
          <w:sz w:val="28"/>
          <w:szCs w:val="28"/>
        </w:rPr>
        <w:t xml:space="preserve">, the teacher is typically the central focus of a lesson and the primary disseminator of information during the class period. </w:t>
      </w:r>
    </w:p>
    <w:p w14:paraId="21168621" w14:textId="77777777" w:rsidR="006B1273" w:rsidRDefault="00BB2D50" w:rsidP="00BB2D50">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The </w:t>
      </w:r>
      <w:r w:rsidRPr="006B1273">
        <w:rPr>
          <w:rFonts w:ascii="Helvetica" w:hAnsi="Helvetica" w:cs="Helvetica"/>
          <w:b/>
          <w:color w:val="1C1C1C"/>
          <w:sz w:val="28"/>
          <w:szCs w:val="28"/>
        </w:rPr>
        <w:t>teacher</w:t>
      </w:r>
      <w:r>
        <w:rPr>
          <w:rFonts w:ascii="Helvetica" w:hAnsi="Helvetica" w:cs="Helvetica"/>
          <w:color w:val="1C1C1C"/>
          <w:sz w:val="28"/>
          <w:szCs w:val="28"/>
        </w:rPr>
        <w:t xml:space="preserve"> responds to questions while students defer directly to the teacher for guidance and feedback. </w:t>
      </w:r>
    </w:p>
    <w:p w14:paraId="249FEE09" w14:textId="77777777" w:rsidR="006B1273" w:rsidRDefault="00BB2D50" w:rsidP="00BB2D50">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In a </w:t>
      </w:r>
      <w:r w:rsidRPr="006B1273">
        <w:rPr>
          <w:rFonts w:ascii="Helvetica" w:hAnsi="Helvetica" w:cs="Helvetica"/>
          <w:b/>
          <w:color w:val="1C1C1C"/>
          <w:sz w:val="28"/>
          <w:szCs w:val="28"/>
        </w:rPr>
        <w:t>classroom</w:t>
      </w:r>
      <w:r>
        <w:rPr>
          <w:rFonts w:ascii="Helvetica" w:hAnsi="Helvetica" w:cs="Helvetica"/>
          <w:color w:val="1C1C1C"/>
          <w:sz w:val="28"/>
          <w:szCs w:val="28"/>
        </w:rPr>
        <w:t xml:space="preserve"> with a radically traditional style of instruction, individual lessons may be didactic and content oriented. </w:t>
      </w:r>
    </w:p>
    <w:p w14:paraId="6BE36497" w14:textId="77777777" w:rsidR="006B1273" w:rsidRDefault="00BB2D50" w:rsidP="00BB2D50">
      <w:pPr>
        <w:widowControl w:val="0"/>
        <w:autoSpaceDE w:val="0"/>
        <w:autoSpaceDN w:val="0"/>
        <w:adjustRightInd w:val="0"/>
        <w:jc w:val="both"/>
        <w:rPr>
          <w:rFonts w:ascii="Helvetica" w:hAnsi="Helvetica" w:cs="Helvetica"/>
          <w:color w:val="1C1C1C"/>
          <w:sz w:val="28"/>
          <w:szCs w:val="28"/>
        </w:rPr>
      </w:pPr>
      <w:r w:rsidRPr="006B1273">
        <w:rPr>
          <w:rFonts w:ascii="Helvetica" w:hAnsi="Helvetica" w:cs="Helvetica"/>
          <w:b/>
          <w:color w:val="1C1C1C"/>
          <w:sz w:val="28"/>
          <w:szCs w:val="28"/>
        </w:rPr>
        <w:t>Student</w:t>
      </w:r>
      <w:r>
        <w:rPr>
          <w:rFonts w:ascii="Helvetica" w:hAnsi="Helvetica" w:cs="Helvetica"/>
          <w:color w:val="1C1C1C"/>
          <w:sz w:val="28"/>
          <w:szCs w:val="28"/>
        </w:rPr>
        <w:t xml:space="preserve"> </w:t>
      </w:r>
      <w:r w:rsidRPr="006B1273">
        <w:rPr>
          <w:rFonts w:ascii="Helvetica" w:hAnsi="Helvetica" w:cs="Helvetica"/>
          <w:b/>
          <w:color w:val="1C1C1C"/>
          <w:sz w:val="28"/>
          <w:szCs w:val="28"/>
        </w:rPr>
        <w:t>engagement</w:t>
      </w:r>
      <w:r>
        <w:rPr>
          <w:rFonts w:ascii="Helvetica" w:hAnsi="Helvetica" w:cs="Helvetica"/>
          <w:color w:val="1C1C1C"/>
          <w:sz w:val="28"/>
          <w:szCs w:val="28"/>
        </w:rPr>
        <w:t xml:space="preserve"> in the traditional model may be limited to activities in which students work independently or in small groups on an application task designed by the teacher. </w:t>
      </w:r>
    </w:p>
    <w:p w14:paraId="7110AB8B" w14:textId="77777777" w:rsidR="006B1273" w:rsidRDefault="00BB2D50" w:rsidP="00BB2D50">
      <w:pPr>
        <w:widowControl w:val="0"/>
        <w:autoSpaceDE w:val="0"/>
        <w:autoSpaceDN w:val="0"/>
        <w:adjustRightInd w:val="0"/>
        <w:jc w:val="both"/>
        <w:rPr>
          <w:rFonts w:ascii="Helvetica" w:hAnsi="Helvetica" w:cs="Helvetica"/>
          <w:color w:val="1C1C1C"/>
          <w:sz w:val="28"/>
          <w:szCs w:val="28"/>
        </w:rPr>
      </w:pPr>
      <w:r w:rsidRPr="006B1273">
        <w:rPr>
          <w:rFonts w:ascii="Helvetica" w:hAnsi="Helvetica" w:cs="Helvetica"/>
          <w:b/>
          <w:color w:val="1C1C1C"/>
          <w:sz w:val="28"/>
          <w:szCs w:val="28"/>
        </w:rPr>
        <w:t>Class discussions</w:t>
      </w:r>
      <w:r>
        <w:rPr>
          <w:rFonts w:ascii="Helvetica" w:hAnsi="Helvetica" w:cs="Helvetica"/>
          <w:color w:val="1C1C1C"/>
          <w:sz w:val="28"/>
          <w:szCs w:val="28"/>
        </w:rPr>
        <w:t xml:space="preserve"> are typically centered on the teacher, who controls the flow of the conversation. </w:t>
      </w:r>
    </w:p>
    <w:p w14:paraId="02F33E4D" w14:textId="2791D5F4" w:rsidR="00BB2D50" w:rsidRDefault="00BB2D50" w:rsidP="00BB2D50">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Typically, this pattern of teaching also involves giving students the task of reading from a textbook or practicing a concept by working on a problem set, for example, outside school.</w:t>
      </w:r>
    </w:p>
    <w:p w14:paraId="48A9B2F7" w14:textId="77777777" w:rsidR="00BB2D50" w:rsidRDefault="00BB2D50" w:rsidP="00BB2D50">
      <w:pPr>
        <w:widowControl w:val="0"/>
        <w:autoSpaceDE w:val="0"/>
        <w:autoSpaceDN w:val="0"/>
        <w:adjustRightInd w:val="0"/>
        <w:jc w:val="both"/>
        <w:rPr>
          <w:rFonts w:ascii="Helvetica" w:hAnsi="Helvetica" w:cs="Helvetica"/>
          <w:color w:val="1C1C1C"/>
          <w:sz w:val="28"/>
          <w:szCs w:val="28"/>
        </w:rPr>
      </w:pPr>
    </w:p>
    <w:p w14:paraId="314380E8" w14:textId="77777777" w:rsidR="00BB2D50" w:rsidRDefault="00BB2D50" w:rsidP="00BB2D50">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The </w:t>
      </w:r>
      <w:r w:rsidRPr="00BB2D50">
        <w:rPr>
          <w:rFonts w:ascii="Helvetica" w:hAnsi="Helvetica" w:cs="Helvetica"/>
          <w:b/>
          <w:color w:val="1C1C1C"/>
          <w:sz w:val="28"/>
          <w:szCs w:val="28"/>
        </w:rPr>
        <w:t>flipped classroom</w:t>
      </w:r>
      <w:r>
        <w:rPr>
          <w:rFonts w:ascii="Helvetica" w:hAnsi="Helvetica" w:cs="Helvetica"/>
          <w:color w:val="1C1C1C"/>
          <w:sz w:val="28"/>
          <w:szCs w:val="28"/>
        </w:rPr>
        <w:t xml:space="preserve"> intentionally </w:t>
      </w:r>
      <w:r w:rsidRPr="00BB2D50">
        <w:rPr>
          <w:rFonts w:ascii="Helvetica" w:hAnsi="Helvetica" w:cs="Helvetica"/>
          <w:b/>
          <w:color w:val="1C1C1C"/>
          <w:sz w:val="28"/>
          <w:szCs w:val="28"/>
        </w:rPr>
        <w:t>shifts</w:t>
      </w:r>
      <w:r>
        <w:rPr>
          <w:rFonts w:ascii="Helvetica" w:hAnsi="Helvetica" w:cs="Helvetica"/>
          <w:color w:val="1C1C1C"/>
          <w:sz w:val="28"/>
          <w:szCs w:val="28"/>
        </w:rPr>
        <w:t xml:space="preserve"> </w:t>
      </w:r>
      <w:r w:rsidRPr="006B1273">
        <w:rPr>
          <w:rFonts w:ascii="Helvetica" w:hAnsi="Helvetica" w:cs="Helvetica"/>
          <w:b/>
          <w:color w:val="1C1C1C"/>
          <w:sz w:val="28"/>
          <w:szCs w:val="28"/>
        </w:rPr>
        <w:t>instruction</w:t>
      </w:r>
      <w:r>
        <w:rPr>
          <w:rFonts w:ascii="Helvetica" w:hAnsi="Helvetica" w:cs="Helvetica"/>
          <w:color w:val="1C1C1C"/>
          <w:sz w:val="28"/>
          <w:szCs w:val="28"/>
        </w:rPr>
        <w:t xml:space="preserve"> to a learner-centered model in which class time explores topics in greater depth and creates meaningful learning opportunities, while educational technologies such as online videos are used to deliver content outside of the classroom. </w:t>
      </w:r>
    </w:p>
    <w:p w14:paraId="05B5003A" w14:textId="77777777" w:rsidR="00BB2D50" w:rsidRDefault="00BB2D50" w:rsidP="00BB2D50">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In a </w:t>
      </w:r>
      <w:r w:rsidRPr="00BB2D50">
        <w:rPr>
          <w:rFonts w:ascii="Helvetica" w:hAnsi="Helvetica" w:cs="Helvetica"/>
          <w:b/>
          <w:color w:val="1C1C1C"/>
          <w:sz w:val="28"/>
          <w:szCs w:val="28"/>
        </w:rPr>
        <w:t>flipped classroom</w:t>
      </w:r>
      <w:r>
        <w:rPr>
          <w:rFonts w:ascii="Helvetica" w:hAnsi="Helvetica" w:cs="Helvetica"/>
          <w:color w:val="1C1C1C"/>
          <w:sz w:val="28"/>
          <w:szCs w:val="28"/>
        </w:rPr>
        <w:t>, content delivery may take a variety of forms. Often, video lessons prepared by the teacher or third parties are used to deliver content, although online collaborative discussions, digital research, and text readings may be used.</w:t>
      </w:r>
    </w:p>
    <w:p w14:paraId="20C9BF32" w14:textId="77777777" w:rsidR="006B1273" w:rsidRDefault="00BB2D50" w:rsidP="00BB2D50">
      <w:pPr>
        <w:widowControl w:val="0"/>
        <w:autoSpaceDE w:val="0"/>
        <w:autoSpaceDN w:val="0"/>
        <w:adjustRightInd w:val="0"/>
        <w:jc w:val="both"/>
        <w:rPr>
          <w:rFonts w:ascii="Helvetica" w:hAnsi="Helvetica" w:cs="Helvetica"/>
          <w:color w:val="1C1C1C"/>
          <w:sz w:val="28"/>
          <w:szCs w:val="28"/>
        </w:rPr>
      </w:pPr>
      <w:r w:rsidRPr="00BB2D50">
        <w:rPr>
          <w:rFonts w:ascii="Helvetica" w:hAnsi="Helvetica" w:cs="Helvetica"/>
          <w:b/>
          <w:color w:val="1C1C1C"/>
          <w:sz w:val="28"/>
          <w:szCs w:val="28"/>
        </w:rPr>
        <w:t>Flipped classrooms</w:t>
      </w:r>
      <w:r>
        <w:rPr>
          <w:rFonts w:ascii="Helvetica" w:hAnsi="Helvetica" w:cs="Helvetica"/>
          <w:color w:val="1C1C1C"/>
          <w:sz w:val="28"/>
          <w:szCs w:val="28"/>
        </w:rPr>
        <w:t xml:space="preserve"> also redefine in-class activities. </w:t>
      </w:r>
    </w:p>
    <w:p w14:paraId="22284962" w14:textId="77777777" w:rsidR="006B1273" w:rsidRDefault="00BB2D50" w:rsidP="00BB2D50">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In-class lessons accompanying </w:t>
      </w:r>
      <w:r w:rsidRPr="006B1273">
        <w:rPr>
          <w:rFonts w:ascii="Helvetica" w:hAnsi="Helvetica" w:cs="Helvetica"/>
          <w:b/>
          <w:color w:val="1C1C1C"/>
          <w:sz w:val="28"/>
          <w:szCs w:val="28"/>
        </w:rPr>
        <w:t>flipped classroom</w:t>
      </w:r>
      <w:r>
        <w:rPr>
          <w:rFonts w:ascii="Helvetica" w:hAnsi="Helvetica" w:cs="Helvetica"/>
          <w:color w:val="1C1C1C"/>
          <w:sz w:val="28"/>
          <w:szCs w:val="28"/>
        </w:rPr>
        <w:t xml:space="preserve"> may include activity learning or more traditional homework problems, among other practices, to engage students in the content. </w:t>
      </w:r>
    </w:p>
    <w:p w14:paraId="0BCAD27A" w14:textId="77777777" w:rsidR="006B1273" w:rsidRDefault="00BB2D50" w:rsidP="00BB2D50">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Class activities vary but may include: using math manipulatives and emerging mathematical technologies, in-depth laboratory experiments, original document analysis, debate or speech presentation, current event discussions, peer reviewing, project-based learning, and skill development or concept practice</w:t>
      </w:r>
      <w:r w:rsidR="006B1273">
        <w:rPr>
          <w:rFonts w:ascii="Helvetica" w:hAnsi="Helvetica" w:cs="Helvetica"/>
          <w:color w:val="1C1C1C"/>
          <w:sz w:val="28"/>
          <w:szCs w:val="28"/>
        </w:rPr>
        <w:t>.</w:t>
      </w:r>
    </w:p>
    <w:p w14:paraId="1DD34DB5" w14:textId="77777777" w:rsidR="006B1273" w:rsidRDefault="00BB2D50" w:rsidP="00BB2D50">
      <w:pPr>
        <w:widowControl w:val="0"/>
        <w:autoSpaceDE w:val="0"/>
        <w:autoSpaceDN w:val="0"/>
        <w:adjustRightInd w:val="0"/>
        <w:jc w:val="both"/>
        <w:rPr>
          <w:rFonts w:ascii="Helvetica" w:hAnsi="Helvetica" w:cs="Helvetica"/>
          <w:color w:val="092F9D"/>
          <w:sz w:val="22"/>
          <w:szCs w:val="22"/>
          <w:vertAlign w:val="superscript"/>
        </w:rPr>
      </w:pPr>
      <w:r>
        <w:rPr>
          <w:rFonts w:ascii="Helvetica" w:hAnsi="Helvetica" w:cs="Helvetica"/>
          <w:color w:val="1C1C1C"/>
          <w:sz w:val="28"/>
          <w:szCs w:val="28"/>
        </w:rPr>
        <w:t xml:space="preserve"> Because these types of active learning allow for highly differentiated </w:t>
      </w:r>
      <w:proofErr w:type="gramStart"/>
      <w:r>
        <w:rPr>
          <w:rFonts w:ascii="Helvetica" w:hAnsi="Helvetica" w:cs="Helvetica"/>
          <w:color w:val="1C1C1C"/>
          <w:sz w:val="28"/>
          <w:szCs w:val="28"/>
        </w:rPr>
        <w:t>instruction,more</w:t>
      </w:r>
      <w:proofErr w:type="gramEnd"/>
      <w:r>
        <w:rPr>
          <w:rFonts w:ascii="Helvetica" w:hAnsi="Helvetica" w:cs="Helvetica"/>
          <w:color w:val="1C1C1C"/>
          <w:sz w:val="28"/>
          <w:szCs w:val="28"/>
        </w:rPr>
        <w:t xml:space="preserve"> time can be spent in class on higher-order thinking skills such as problem-finding, collaboration, design and problem solving as students tackle difficult problems, work in groups, research, and construct knowledge with the help of their teacher and peers.</w:t>
      </w:r>
    </w:p>
    <w:p w14:paraId="0BD6708A" w14:textId="3F3B29A2" w:rsidR="00BB2D50" w:rsidRPr="00BB2D50" w:rsidRDefault="00BB2D50" w:rsidP="00BB2D50">
      <w:pPr>
        <w:widowControl w:val="0"/>
        <w:autoSpaceDE w:val="0"/>
        <w:autoSpaceDN w:val="0"/>
        <w:adjustRightInd w:val="0"/>
        <w:jc w:val="both"/>
        <w:rPr>
          <w:rFonts w:ascii="Helvetica" w:hAnsi="Helvetica" w:cs="Helvetica"/>
          <w:color w:val="092F9D"/>
          <w:sz w:val="22"/>
          <w:szCs w:val="22"/>
          <w:vertAlign w:val="superscript"/>
        </w:rPr>
      </w:pPr>
      <w:r w:rsidRPr="006B1273">
        <w:rPr>
          <w:rFonts w:ascii="Helvetica" w:hAnsi="Helvetica" w:cs="Helvetica"/>
          <w:b/>
          <w:color w:val="1C1C1C"/>
          <w:sz w:val="28"/>
          <w:szCs w:val="28"/>
        </w:rPr>
        <w:t>Flipped classrooms</w:t>
      </w:r>
      <w:r>
        <w:rPr>
          <w:rFonts w:ascii="Helvetica" w:hAnsi="Helvetica" w:cs="Helvetica"/>
          <w:color w:val="1C1C1C"/>
          <w:sz w:val="28"/>
          <w:szCs w:val="28"/>
        </w:rPr>
        <w:t xml:space="preserve"> have been implemented in both schools and colleges and been found to have varying differences in the method of implementation.</w:t>
      </w:r>
    </w:p>
    <w:p w14:paraId="3CA80BD7" w14:textId="77777777" w:rsidR="00BB2D50" w:rsidRDefault="00BB2D50" w:rsidP="00BB2D50">
      <w:pPr>
        <w:jc w:val="both"/>
        <w:rPr>
          <w:rFonts w:ascii="Helvetica" w:hAnsi="Helvetica" w:cs="Helvetica"/>
          <w:color w:val="1C1C1C"/>
          <w:sz w:val="28"/>
          <w:szCs w:val="28"/>
        </w:rPr>
      </w:pPr>
      <w:r>
        <w:rPr>
          <w:rFonts w:ascii="Helvetica" w:hAnsi="Helvetica" w:cs="Helvetica"/>
          <w:color w:val="1C1C1C"/>
          <w:sz w:val="28"/>
          <w:szCs w:val="28"/>
        </w:rPr>
        <w:lastRenderedPageBreak/>
        <w:t xml:space="preserve">A </w:t>
      </w:r>
      <w:r w:rsidRPr="006B1273">
        <w:rPr>
          <w:rFonts w:ascii="Helvetica" w:hAnsi="Helvetica" w:cs="Helvetica"/>
          <w:b/>
          <w:color w:val="1C1C1C"/>
          <w:sz w:val="28"/>
          <w:szCs w:val="28"/>
        </w:rPr>
        <w:t>teacher's interaction with students</w:t>
      </w:r>
      <w:r>
        <w:rPr>
          <w:rFonts w:ascii="Helvetica" w:hAnsi="Helvetica" w:cs="Helvetica"/>
          <w:color w:val="1C1C1C"/>
          <w:sz w:val="28"/>
          <w:szCs w:val="28"/>
        </w:rPr>
        <w:t xml:space="preserve"> in a flipped classroom can be </w:t>
      </w:r>
      <w:r w:rsidRPr="006B1273">
        <w:rPr>
          <w:rFonts w:ascii="Helvetica" w:hAnsi="Helvetica" w:cs="Helvetica"/>
          <w:b/>
          <w:color w:val="1C1C1C"/>
          <w:sz w:val="28"/>
          <w:szCs w:val="28"/>
        </w:rPr>
        <w:t>more personalized and less didactic</w:t>
      </w:r>
      <w:r>
        <w:rPr>
          <w:rFonts w:ascii="Helvetica" w:hAnsi="Helvetica" w:cs="Helvetica"/>
          <w:color w:val="1C1C1C"/>
          <w:sz w:val="28"/>
          <w:szCs w:val="28"/>
        </w:rPr>
        <w:t xml:space="preserve">, and </w:t>
      </w:r>
      <w:r w:rsidRPr="006B1273">
        <w:rPr>
          <w:rFonts w:ascii="Helvetica" w:hAnsi="Helvetica" w:cs="Helvetica"/>
          <w:b/>
          <w:color w:val="1C1C1C"/>
          <w:sz w:val="28"/>
          <w:szCs w:val="28"/>
        </w:rPr>
        <w:t>students</w:t>
      </w:r>
      <w:r>
        <w:rPr>
          <w:rFonts w:ascii="Helvetica" w:hAnsi="Helvetica" w:cs="Helvetica"/>
          <w:color w:val="1C1C1C"/>
          <w:sz w:val="28"/>
          <w:szCs w:val="28"/>
        </w:rPr>
        <w:t xml:space="preserve"> are </w:t>
      </w:r>
      <w:r w:rsidRPr="006B1273">
        <w:rPr>
          <w:rFonts w:ascii="Helvetica" w:hAnsi="Helvetica" w:cs="Helvetica"/>
          <w:b/>
          <w:color w:val="1C1C1C"/>
          <w:sz w:val="28"/>
          <w:szCs w:val="28"/>
        </w:rPr>
        <w:t>actively involved</w:t>
      </w:r>
      <w:r>
        <w:rPr>
          <w:rFonts w:ascii="Helvetica" w:hAnsi="Helvetica" w:cs="Helvetica"/>
          <w:color w:val="1C1C1C"/>
          <w:sz w:val="28"/>
          <w:szCs w:val="28"/>
        </w:rPr>
        <w:t xml:space="preserve"> in knowledge acquisition and construction as they participate in and evaluate their learning</w:t>
      </w:r>
    </w:p>
    <w:p w14:paraId="6EF062A4" w14:textId="77777777" w:rsidR="003B24DD" w:rsidRDefault="003B24DD" w:rsidP="00BB2D50">
      <w:pPr>
        <w:jc w:val="both"/>
        <w:rPr>
          <w:rFonts w:ascii="Helvetica" w:hAnsi="Helvetica" w:cs="Helvetica"/>
          <w:color w:val="1C1C1C"/>
          <w:sz w:val="28"/>
          <w:szCs w:val="28"/>
        </w:rPr>
      </w:pPr>
      <w:bookmarkStart w:id="0" w:name="_GoBack"/>
      <w:bookmarkEnd w:id="0"/>
    </w:p>
    <w:p w14:paraId="17052FA8" w14:textId="77777777" w:rsidR="003B24DD" w:rsidRDefault="003B24DD" w:rsidP="00BB2D50">
      <w:pPr>
        <w:jc w:val="both"/>
        <w:rPr>
          <w:rFonts w:ascii="Helvetica" w:hAnsi="Helvetica" w:cs="Helvetica"/>
          <w:color w:val="1C1C1C"/>
          <w:sz w:val="28"/>
          <w:szCs w:val="28"/>
        </w:rPr>
      </w:pPr>
    </w:p>
    <w:p w14:paraId="0268A0CE" w14:textId="04F5F3AB" w:rsidR="003B24DD" w:rsidRDefault="003B24DD" w:rsidP="003B24DD">
      <w:pPr>
        <w:widowControl w:val="0"/>
        <w:autoSpaceDE w:val="0"/>
        <w:autoSpaceDN w:val="0"/>
        <w:adjustRightInd w:val="0"/>
        <w:jc w:val="center"/>
        <w:rPr>
          <w:rFonts w:ascii="Georgia" w:hAnsi="Georgia" w:cs="Georgia"/>
          <w:sz w:val="42"/>
          <w:szCs w:val="42"/>
        </w:rPr>
      </w:pPr>
      <w:r>
        <w:rPr>
          <w:rFonts w:ascii="Georgia" w:hAnsi="Georgia" w:cs="Georgia"/>
          <w:color w:val="1C1C1C"/>
          <w:sz w:val="42"/>
          <w:szCs w:val="42"/>
        </w:rPr>
        <w:t>History</w:t>
      </w:r>
    </w:p>
    <w:p w14:paraId="02EDB4A4"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Harvard professor </w:t>
      </w:r>
      <w:hyperlink r:id="rId4" w:history="1">
        <w:r>
          <w:rPr>
            <w:rFonts w:ascii="Helvetica" w:hAnsi="Helvetica" w:cs="Helvetica"/>
            <w:color w:val="092F9D"/>
            <w:sz w:val="28"/>
            <w:szCs w:val="28"/>
          </w:rPr>
          <w:t>Eric Mazur</w:t>
        </w:r>
      </w:hyperlink>
      <w:r>
        <w:rPr>
          <w:rFonts w:ascii="Helvetica" w:hAnsi="Helvetica" w:cs="Helvetica"/>
          <w:color w:val="1C1C1C"/>
          <w:sz w:val="28"/>
          <w:szCs w:val="28"/>
        </w:rPr>
        <w:t xml:space="preserve"> played a significant role in the development of concepts influencing flipped teaching through the development of an instructional strategy he called </w:t>
      </w:r>
      <w:hyperlink r:id="rId5" w:history="1">
        <w:r>
          <w:rPr>
            <w:rFonts w:ascii="Helvetica" w:hAnsi="Helvetica" w:cs="Helvetica"/>
            <w:color w:val="092F9D"/>
            <w:sz w:val="28"/>
            <w:szCs w:val="28"/>
          </w:rPr>
          <w:t>peer instruction</w:t>
        </w:r>
      </w:hyperlink>
      <w:r>
        <w:rPr>
          <w:rFonts w:ascii="Helvetica" w:hAnsi="Helvetica" w:cs="Helvetica"/>
          <w:color w:val="1C1C1C"/>
          <w:sz w:val="28"/>
          <w:szCs w:val="28"/>
        </w:rPr>
        <w:t xml:space="preserve">. Mazur published a book in 1997 outlining the strategy, entitled Peer Instruction: A User's Manual. He found that his approach, which moved information transfer out of the classroom and information assimilation into the classroom, allowed him to coach students in their learning instead of </w:t>
      </w:r>
      <w:proofErr w:type="gramStart"/>
      <w:r>
        <w:rPr>
          <w:rFonts w:ascii="Helvetica" w:hAnsi="Helvetica" w:cs="Helvetica"/>
          <w:color w:val="1C1C1C"/>
          <w:sz w:val="28"/>
          <w:szCs w:val="28"/>
        </w:rPr>
        <w:t>lecture.</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13][14]</w:t>
      </w:r>
    </w:p>
    <w:p w14:paraId="7437A039"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In 1993, Alison King published "From Sage on the Stage to Guide on the Side" In the article, King focuses on the importance of the use of class time for the construction of meaning rather than information transmission. While not directly illustrating the concept of "flipping" a classroom, King's work is often cited as an impetus for an inversion to allow for the educational space for active </w:t>
      </w:r>
      <w:proofErr w:type="gramStart"/>
      <w:r>
        <w:rPr>
          <w:rFonts w:ascii="Helvetica" w:hAnsi="Helvetica" w:cs="Helvetica"/>
          <w:color w:val="1C1C1C"/>
          <w:sz w:val="28"/>
          <w:szCs w:val="28"/>
        </w:rPr>
        <w:t>learning.</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15]</w:t>
      </w:r>
    </w:p>
    <w:p w14:paraId="150A9574"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Lage, Platt and Treglia published a paper entitled "Inverting the Classroom: A Gateway to Creating an Inclusive Learning Environment" (2000), which discusses their research on flipped classrooms at the college level. In their research focusing on two college economics courses, Lage, Platt, and Treglia assert that one can leverage the class time that becomes available from the inversion of the classroom (moving information presentation via lecture out of the classroom to media such as computers or VCRs) to meet the needs of students with a wide variety of learning styles.</w:t>
      </w:r>
      <w:r>
        <w:rPr>
          <w:rFonts w:ascii="Helvetica" w:hAnsi="Helvetica" w:cs="Helvetica"/>
          <w:color w:val="092F9D"/>
          <w:sz w:val="22"/>
          <w:szCs w:val="22"/>
          <w:vertAlign w:val="superscript"/>
        </w:rPr>
        <w:t>[16]</w:t>
      </w:r>
      <w:r>
        <w:rPr>
          <w:rFonts w:ascii="Helvetica" w:hAnsi="Helvetica" w:cs="Helvetica"/>
          <w:color w:val="1C1C1C"/>
          <w:sz w:val="28"/>
          <w:szCs w:val="28"/>
        </w:rPr>
        <w:t xml:space="preserve"> The University of Wisconsin-Madison deployed software to replace lectures in large lecture-based computer science course with streaming video of the lecturer and coordinated slides.</w:t>
      </w:r>
      <w:r>
        <w:rPr>
          <w:rFonts w:ascii="Helvetica" w:hAnsi="Helvetica" w:cs="Helvetica"/>
          <w:color w:val="092F9D"/>
          <w:sz w:val="22"/>
          <w:szCs w:val="22"/>
          <w:vertAlign w:val="superscript"/>
        </w:rPr>
        <w:t>[17]</w:t>
      </w:r>
    </w:p>
    <w:p w14:paraId="52144F7E"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Perhaps the most recognizable contributor to the flipped classroom is </w:t>
      </w:r>
      <w:hyperlink r:id="rId6" w:history="1">
        <w:r>
          <w:rPr>
            <w:rFonts w:ascii="Helvetica" w:hAnsi="Helvetica" w:cs="Helvetica"/>
            <w:color w:val="092F9D"/>
            <w:sz w:val="28"/>
            <w:szCs w:val="28"/>
          </w:rPr>
          <w:t>Salman Khan</w:t>
        </w:r>
      </w:hyperlink>
      <w:r>
        <w:rPr>
          <w:rFonts w:ascii="Helvetica" w:hAnsi="Helvetica" w:cs="Helvetica"/>
          <w:color w:val="1C1C1C"/>
          <w:sz w:val="28"/>
          <w:szCs w:val="28"/>
        </w:rPr>
        <w:t>. In 2004, Khan began recording videos at the request of a younger cousin he was tutoring because she felt that recorded lessons would let her skip segments she had mastered and replay parts that were troubling her.</w:t>
      </w:r>
      <w:r>
        <w:rPr>
          <w:rFonts w:ascii="Helvetica" w:hAnsi="Helvetica" w:cs="Helvetica"/>
          <w:color w:val="092F9D"/>
          <w:sz w:val="22"/>
          <w:szCs w:val="22"/>
          <w:vertAlign w:val="superscript"/>
        </w:rPr>
        <w:t>[18][19]</w:t>
      </w:r>
      <w:r>
        <w:rPr>
          <w:rFonts w:ascii="Helvetica" w:hAnsi="Helvetica" w:cs="Helvetica"/>
          <w:color w:val="1C1C1C"/>
          <w:sz w:val="28"/>
          <w:szCs w:val="28"/>
        </w:rPr>
        <w:t xml:space="preserve"> Salman Khan founded </w:t>
      </w:r>
      <w:hyperlink r:id="rId7" w:history="1">
        <w:r>
          <w:rPr>
            <w:rFonts w:ascii="Helvetica" w:hAnsi="Helvetica" w:cs="Helvetica"/>
            <w:color w:val="092F9D"/>
            <w:sz w:val="28"/>
            <w:szCs w:val="28"/>
          </w:rPr>
          <w:t>Khan Academy</w:t>
        </w:r>
      </w:hyperlink>
      <w:r>
        <w:rPr>
          <w:rFonts w:ascii="Helvetica" w:hAnsi="Helvetica" w:cs="Helvetica"/>
          <w:color w:val="1C1C1C"/>
          <w:sz w:val="28"/>
          <w:szCs w:val="28"/>
        </w:rPr>
        <w:t xml:space="preserve"> based on this model. For some, Khan Academy has become synonymous with the flipped classroom, however, these videos are only one form of the flipped classroom </w:t>
      </w:r>
      <w:proofErr w:type="gramStart"/>
      <w:r>
        <w:rPr>
          <w:rFonts w:ascii="Helvetica" w:hAnsi="Helvetica" w:cs="Helvetica"/>
          <w:color w:val="1C1C1C"/>
          <w:sz w:val="28"/>
          <w:szCs w:val="28"/>
        </w:rPr>
        <w:t>strategy.</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20]</w:t>
      </w:r>
    </w:p>
    <w:p w14:paraId="703A7222"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The Wisconsin Collaboratory for Enhanced Learning has built two centers to focus on flipped and blended learning. The classroom structure houses technology and collaboration-friendly learning spaces, and emphasis for those involved in the program is placed on individualized learning through non-traditional teaching strategies such as flipped </w:t>
      </w:r>
      <w:proofErr w:type="gramStart"/>
      <w:r>
        <w:rPr>
          <w:rFonts w:ascii="Helvetica" w:hAnsi="Helvetica" w:cs="Helvetica"/>
          <w:color w:val="1C1C1C"/>
          <w:sz w:val="28"/>
          <w:szCs w:val="28"/>
        </w:rPr>
        <w:t>classroom.</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21]</w:t>
      </w:r>
    </w:p>
    <w:p w14:paraId="6A91A3F6" w14:textId="77777777" w:rsidR="003B24DD" w:rsidRDefault="003B24DD" w:rsidP="003B24DD">
      <w:pPr>
        <w:widowControl w:val="0"/>
        <w:autoSpaceDE w:val="0"/>
        <w:autoSpaceDN w:val="0"/>
        <w:adjustRightInd w:val="0"/>
        <w:rPr>
          <w:rFonts w:ascii="Helvetica" w:hAnsi="Helvetica" w:cs="Helvetica"/>
          <w:b/>
          <w:bCs/>
          <w:color w:val="1C1C1C"/>
          <w:sz w:val="34"/>
          <w:szCs w:val="34"/>
        </w:rPr>
      </w:pPr>
    </w:p>
    <w:p w14:paraId="0D3968A2" w14:textId="602AF215" w:rsidR="003B24DD" w:rsidRDefault="003B24DD" w:rsidP="003B24DD">
      <w:pPr>
        <w:widowControl w:val="0"/>
        <w:autoSpaceDE w:val="0"/>
        <w:autoSpaceDN w:val="0"/>
        <w:adjustRightInd w:val="0"/>
        <w:jc w:val="center"/>
        <w:rPr>
          <w:rFonts w:ascii="Helvetica" w:hAnsi="Helvetica" w:cs="Helvetica"/>
          <w:b/>
          <w:bCs/>
          <w:sz w:val="34"/>
          <w:szCs w:val="34"/>
        </w:rPr>
      </w:pPr>
      <w:r>
        <w:rPr>
          <w:rFonts w:ascii="Helvetica" w:hAnsi="Helvetica" w:cs="Helvetica"/>
          <w:b/>
          <w:bCs/>
          <w:color w:val="1C1C1C"/>
          <w:sz w:val="34"/>
          <w:szCs w:val="34"/>
        </w:rPr>
        <w:t>In practice</w:t>
      </w:r>
    </w:p>
    <w:p w14:paraId="6E6FC014"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Woodland Park High School chemistry teachers Jonathan Bergmann and Aaron Sams became driving forces in flipped teaching at the high school level when, in 2007, they recorded their lectures and posted them online in order to accommodate students who missed their classes. Bergmann and Sams note that one person cannot be credited with having invented the inverted or flipped classroom. Furthermore, they assert that there is no one 'right' way to flip a classroom as approaches and teaching styles are diverse, as are needs of </w:t>
      </w:r>
      <w:proofErr w:type="gramStart"/>
      <w:r>
        <w:rPr>
          <w:rFonts w:ascii="Helvetica" w:hAnsi="Helvetica" w:cs="Helvetica"/>
          <w:color w:val="1C1C1C"/>
          <w:sz w:val="28"/>
          <w:szCs w:val="28"/>
        </w:rPr>
        <w:t>schools.</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6]</w:t>
      </w:r>
    </w:p>
    <w:p w14:paraId="5028A611"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In 2011 educators in Michigan's </w:t>
      </w:r>
      <w:hyperlink r:id="rId8" w:history="1">
        <w:r>
          <w:rPr>
            <w:rFonts w:ascii="Helvetica" w:hAnsi="Helvetica" w:cs="Helvetica"/>
            <w:color w:val="092F9D"/>
            <w:sz w:val="28"/>
            <w:szCs w:val="28"/>
          </w:rPr>
          <w:t>Clintondale High School</w:t>
        </w:r>
      </w:hyperlink>
      <w:r>
        <w:rPr>
          <w:rFonts w:ascii="Helvetica" w:hAnsi="Helvetica" w:cs="Helvetica"/>
          <w:color w:val="1C1C1C"/>
          <w:sz w:val="28"/>
          <w:szCs w:val="28"/>
        </w:rPr>
        <w:t xml:space="preserve"> flipped every classroom. Principal Greg Green led the effort to help teachers develop plans for flipped classrooms. He worked with social studies teacher, Andy Scheel, to run two classes with identical material and assignments, one flipped and one conventional. The flipped class had many students who had already failed the class — some multiple times. After 20 weeks, students in the flipped classroom were outperforming students in the traditional classrooms. Further, no students in the flipped classrooms scored lower than a C+. The previous semester 13 percent had failed. The traditional classroom showed no </w:t>
      </w:r>
      <w:proofErr w:type="gramStart"/>
      <w:r>
        <w:rPr>
          <w:rFonts w:ascii="Helvetica" w:hAnsi="Helvetica" w:cs="Helvetica"/>
          <w:color w:val="1C1C1C"/>
          <w:sz w:val="28"/>
          <w:szCs w:val="28"/>
        </w:rPr>
        <w:t>change.</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22]</w:t>
      </w:r>
    </w:p>
    <w:p w14:paraId="4277BC1B"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Clintondale had been designated as among the state's worst 5 percent. The next year when teachers used a flipped model in the 9th grade, the English failure rate dropped from 52 percent to 19 percent; in math, from 44 percent to 13 percent; in science, from 41 percent to 19 percent; and in social studies, from 28 percent to 9 percent. After 2011 the now-flipped school's failure rate dropped from 30 to 10 percent. Graduation rates soared above 90 percent. College attendance went from 63 percent in 2010 to 80 percent in 2012. Results on standardized tests went up in 2012 and then dropped, although complicated by student body </w:t>
      </w:r>
      <w:proofErr w:type="gramStart"/>
      <w:r>
        <w:rPr>
          <w:rFonts w:ascii="Helvetica" w:hAnsi="Helvetica" w:cs="Helvetica"/>
          <w:color w:val="1C1C1C"/>
          <w:sz w:val="28"/>
          <w:szCs w:val="28"/>
        </w:rPr>
        <w:t>changes.</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22]</w:t>
      </w:r>
    </w:p>
    <w:p w14:paraId="06784129"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Clintondale teachers found that shorter videos (3–6 minutes) were the most effective for students. The school uses audio files, readings and videos from the </w:t>
      </w:r>
      <w:hyperlink r:id="rId9" w:history="1">
        <w:r>
          <w:rPr>
            <w:rFonts w:ascii="Helvetica" w:hAnsi="Helvetica" w:cs="Helvetica"/>
            <w:color w:val="092F9D"/>
            <w:sz w:val="28"/>
            <w:szCs w:val="28"/>
          </w:rPr>
          <w:t>Khan Academy</w:t>
        </w:r>
      </w:hyperlink>
      <w:r>
        <w:rPr>
          <w:rFonts w:ascii="Helvetica" w:hAnsi="Helvetica" w:cs="Helvetica"/>
          <w:color w:val="1C1C1C"/>
          <w:sz w:val="28"/>
          <w:szCs w:val="28"/>
        </w:rPr>
        <w:t xml:space="preserve">, </w:t>
      </w:r>
      <w:hyperlink r:id="rId10" w:history="1">
        <w:r>
          <w:rPr>
            <w:rFonts w:ascii="Helvetica" w:hAnsi="Helvetica" w:cs="Helvetica"/>
            <w:color w:val="092F9D"/>
            <w:sz w:val="28"/>
            <w:szCs w:val="28"/>
          </w:rPr>
          <w:t>TED</w:t>
        </w:r>
      </w:hyperlink>
      <w:r>
        <w:rPr>
          <w:rFonts w:ascii="Helvetica" w:hAnsi="Helvetica" w:cs="Helvetica"/>
          <w:color w:val="1C1C1C"/>
          <w:sz w:val="28"/>
          <w:szCs w:val="28"/>
        </w:rPr>
        <w:t xml:space="preserve"> and other sources. Students favored the changes. Students unable to watch the videos at home watch the videos in </w:t>
      </w:r>
      <w:proofErr w:type="gramStart"/>
      <w:r>
        <w:rPr>
          <w:rFonts w:ascii="Helvetica" w:hAnsi="Helvetica" w:cs="Helvetica"/>
          <w:color w:val="1C1C1C"/>
          <w:sz w:val="28"/>
          <w:szCs w:val="28"/>
        </w:rPr>
        <w:t>school.</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22]</w:t>
      </w:r>
    </w:p>
    <w:p w14:paraId="4E688435"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While flipped classroom have proven to be effective in secondary schools for quite some time, recent work has shown that flipped methods could be equally effective in improving student learning at the freshman engineering level as </w:t>
      </w:r>
      <w:proofErr w:type="gramStart"/>
      <w:r>
        <w:rPr>
          <w:rFonts w:ascii="Helvetica" w:hAnsi="Helvetica" w:cs="Helvetica"/>
          <w:color w:val="1C1C1C"/>
          <w:sz w:val="28"/>
          <w:szCs w:val="28"/>
        </w:rPr>
        <w:t>well.</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23]</w:t>
      </w:r>
    </w:p>
    <w:p w14:paraId="6A95FD79" w14:textId="77777777" w:rsidR="003B24DD" w:rsidRDefault="003B24DD" w:rsidP="003B24DD">
      <w:pPr>
        <w:widowControl w:val="0"/>
        <w:autoSpaceDE w:val="0"/>
        <w:autoSpaceDN w:val="0"/>
        <w:adjustRightInd w:val="0"/>
        <w:rPr>
          <w:rFonts w:ascii="Georgia" w:hAnsi="Georgia" w:cs="Georgia"/>
          <w:color w:val="1C1C1C"/>
          <w:sz w:val="42"/>
          <w:szCs w:val="42"/>
        </w:rPr>
      </w:pPr>
    </w:p>
    <w:p w14:paraId="1AA4B594" w14:textId="08003116" w:rsidR="003B24DD" w:rsidRDefault="003B24DD" w:rsidP="003B24DD">
      <w:pPr>
        <w:widowControl w:val="0"/>
        <w:autoSpaceDE w:val="0"/>
        <w:autoSpaceDN w:val="0"/>
        <w:adjustRightInd w:val="0"/>
        <w:jc w:val="center"/>
        <w:rPr>
          <w:rFonts w:ascii="Georgia" w:hAnsi="Georgia" w:cs="Georgia"/>
          <w:sz w:val="42"/>
          <w:szCs w:val="42"/>
        </w:rPr>
      </w:pPr>
      <w:r>
        <w:rPr>
          <w:rFonts w:ascii="Georgia" w:hAnsi="Georgia" w:cs="Georgia"/>
          <w:color w:val="1C1C1C"/>
          <w:sz w:val="42"/>
          <w:szCs w:val="42"/>
        </w:rPr>
        <w:t>Flipped mastery</w:t>
      </w:r>
    </w:p>
    <w:p w14:paraId="3BD6BDD1"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In traditional schools, each topic in class receives a fixed amount of time for all students. Flipped mastery classrooms apply a </w:t>
      </w:r>
      <w:hyperlink r:id="rId11" w:history="1">
        <w:r>
          <w:rPr>
            <w:rFonts w:ascii="Helvetica" w:hAnsi="Helvetica" w:cs="Helvetica"/>
            <w:color w:val="092F9D"/>
            <w:sz w:val="28"/>
            <w:szCs w:val="28"/>
          </w:rPr>
          <w:t>mastery learning</w:t>
        </w:r>
      </w:hyperlink>
      <w:r>
        <w:rPr>
          <w:rFonts w:ascii="Helvetica" w:hAnsi="Helvetica" w:cs="Helvetica"/>
          <w:color w:val="1C1C1C"/>
          <w:sz w:val="28"/>
          <w:szCs w:val="28"/>
        </w:rPr>
        <w:t xml:space="preserve"> model that requires each student to master a topic before moving to the next one.</w:t>
      </w:r>
      <w:r>
        <w:rPr>
          <w:rFonts w:ascii="Helvetica" w:hAnsi="Helvetica" w:cs="Helvetica"/>
          <w:color w:val="092F9D"/>
          <w:sz w:val="22"/>
          <w:szCs w:val="22"/>
          <w:vertAlign w:val="superscript"/>
        </w:rPr>
        <w:t>[24]</w:t>
      </w:r>
    </w:p>
    <w:p w14:paraId="383CC69B"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Mastery learning was briefly popular in the 1920s, and was revived by </w:t>
      </w:r>
      <w:hyperlink r:id="rId12" w:history="1">
        <w:r>
          <w:rPr>
            <w:rFonts w:ascii="Helvetica" w:hAnsi="Helvetica" w:cs="Helvetica"/>
            <w:color w:val="092F9D"/>
            <w:sz w:val="28"/>
            <w:szCs w:val="28"/>
          </w:rPr>
          <w:t>Benjamin Bloom</w:t>
        </w:r>
      </w:hyperlink>
      <w:r>
        <w:rPr>
          <w:rFonts w:ascii="Helvetica" w:hAnsi="Helvetica" w:cs="Helvetica"/>
          <w:color w:val="1C1C1C"/>
          <w:sz w:val="28"/>
          <w:szCs w:val="28"/>
        </w:rPr>
        <w:t xml:space="preserve"> in 1968. While it is difficult to implement in large, traditional classrooms, it has shown dramatic success in improving student </w:t>
      </w:r>
      <w:proofErr w:type="gramStart"/>
      <w:r>
        <w:rPr>
          <w:rFonts w:ascii="Helvetica" w:hAnsi="Helvetica" w:cs="Helvetica"/>
          <w:color w:val="1C1C1C"/>
          <w:sz w:val="28"/>
          <w:szCs w:val="28"/>
        </w:rPr>
        <w:t>learning.</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25][26]</w:t>
      </w:r>
      <w:r>
        <w:rPr>
          <w:rFonts w:ascii="Helvetica" w:hAnsi="Helvetica" w:cs="Helvetica"/>
          <w:color w:val="1C1C1C"/>
          <w:sz w:val="28"/>
          <w:szCs w:val="28"/>
        </w:rPr>
        <w:t xml:space="preserve"> The mastery model allows teachers to provide the materials, tools and support for learning while students set goals and manage their time.</w:t>
      </w:r>
      <w:r>
        <w:rPr>
          <w:rFonts w:ascii="Helvetica" w:hAnsi="Helvetica" w:cs="Helvetica"/>
          <w:color w:val="092F9D"/>
          <w:sz w:val="22"/>
          <w:szCs w:val="22"/>
          <w:vertAlign w:val="superscript"/>
        </w:rPr>
        <w:t>[24]</w:t>
      </w:r>
    </w:p>
    <w:p w14:paraId="0E9BED52"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Mastery rewards students for displaying competence. Students who initially turn in shoddy work must correct it before moving on. Before flipping, mastery learning was impractical in most schools. It was not possible to give different lectures for different groups of students. Testing was also impractical, because fast-learning students could reveal the test to those who </w:t>
      </w:r>
      <w:proofErr w:type="gramStart"/>
      <w:r>
        <w:rPr>
          <w:rFonts w:ascii="Helvetica" w:hAnsi="Helvetica" w:cs="Helvetica"/>
          <w:color w:val="1C1C1C"/>
          <w:sz w:val="28"/>
          <w:szCs w:val="28"/>
        </w:rPr>
        <w:t>followed.</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24]</w:t>
      </w:r>
    </w:p>
    <w:p w14:paraId="0EEC216F"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In a flipped mastery classroom, students view each lecture and work on each exercise or project when they have mastered the </w:t>
      </w:r>
      <w:proofErr w:type="gramStart"/>
      <w:r>
        <w:rPr>
          <w:rFonts w:ascii="Helvetica" w:hAnsi="Helvetica" w:cs="Helvetica"/>
          <w:color w:val="1C1C1C"/>
          <w:sz w:val="28"/>
          <w:szCs w:val="28"/>
        </w:rPr>
        <w:t>precursors.</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27]</w:t>
      </w:r>
    </w:p>
    <w:p w14:paraId="13CB4D1C"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Tim Kelly, winner of the Presidential Award for Mathematics and Science Teaching, adopted flipped mastery with his colleagues Corey Sullivan and Mike Brust. Sullivan estimated that 40 to 60 hours of work outside school for each of 12 units per course were required the first year. Another Presidential Award winner, Spencer Bean, converted after his daughter went through Kelly’s </w:t>
      </w:r>
      <w:proofErr w:type="gramStart"/>
      <w:r>
        <w:rPr>
          <w:rFonts w:ascii="Helvetica" w:hAnsi="Helvetica" w:cs="Helvetica"/>
          <w:color w:val="1C1C1C"/>
          <w:sz w:val="28"/>
          <w:szCs w:val="28"/>
        </w:rPr>
        <w:t>class.</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24]</w:t>
      </w:r>
    </w:p>
    <w:p w14:paraId="7959DDF8"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Flipped mastery eliminates two other out-of-class routines: daily lesson planning and grading papers. The latter happens in class and in person. Replacing lectures with group and individual activities increases in-class activity. Every student has something to do throughout the class. In some classes, students choose how to demonstrate mastery - testing, writing, speaking, debating and even designing a related game. </w:t>
      </w:r>
      <w:hyperlink r:id="rId13" w:history="1">
        <w:r>
          <w:rPr>
            <w:rFonts w:ascii="Helvetica" w:hAnsi="Helvetica" w:cs="Helvetica"/>
            <w:color w:val="092F9D"/>
            <w:sz w:val="28"/>
            <w:szCs w:val="28"/>
          </w:rPr>
          <w:t>Moodle</w:t>
        </w:r>
      </w:hyperlink>
      <w:r>
        <w:rPr>
          <w:rFonts w:ascii="Helvetica" w:hAnsi="Helvetica" w:cs="Helvetica"/>
          <w:color w:val="1C1C1C"/>
          <w:sz w:val="28"/>
          <w:szCs w:val="28"/>
        </w:rPr>
        <w:t xml:space="preserve"> provides one way to manage the testing process. It creates a different test for each student from a pool of questions. Advocates claim that its efficiency allows most students to do a year’s work in much less time. Advanced students work on independent projects while slower learners get more personalized instruction. Some students might not get through the year’s material, but demonstrated competence on the parts they did </w:t>
      </w:r>
      <w:proofErr w:type="gramStart"/>
      <w:r>
        <w:rPr>
          <w:rFonts w:ascii="Helvetica" w:hAnsi="Helvetica" w:cs="Helvetica"/>
          <w:color w:val="1C1C1C"/>
          <w:sz w:val="28"/>
          <w:szCs w:val="28"/>
        </w:rPr>
        <w:t>complete.</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24]</w:t>
      </w:r>
    </w:p>
    <w:p w14:paraId="0A67D131" w14:textId="77777777" w:rsidR="003B24DD" w:rsidRDefault="003B24DD" w:rsidP="003B24DD">
      <w:pPr>
        <w:widowControl w:val="0"/>
        <w:autoSpaceDE w:val="0"/>
        <w:autoSpaceDN w:val="0"/>
        <w:adjustRightInd w:val="0"/>
        <w:rPr>
          <w:rFonts w:ascii="Georgia" w:hAnsi="Georgia" w:cs="Georgia"/>
          <w:color w:val="1C1C1C"/>
          <w:sz w:val="42"/>
          <w:szCs w:val="42"/>
        </w:rPr>
      </w:pPr>
    </w:p>
    <w:p w14:paraId="07A57925" w14:textId="18A1B6B9" w:rsidR="003B24DD" w:rsidRDefault="003B24DD" w:rsidP="003B24DD">
      <w:pPr>
        <w:widowControl w:val="0"/>
        <w:autoSpaceDE w:val="0"/>
        <w:autoSpaceDN w:val="0"/>
        <w:adjustRightInd w:val="0"/>
        <w:jc w:val="center"/>
        <w:rPr>
          <w:rFonts w:ascii="Georgia" w:hAnsi="Georgia" w:cs="Georgia"/>
          <w:sz w:val="42"/>
          <w:szCs w:val="42"/>
        </w:rPr>
      </w:pPr>
      <w:r>
        <w:rPr>
          <w:rFonts w:ascii="Georgia" w:hAnsi="Georgia" w:cs="Georgia"/>
          <w:color w:val="1C1C1C"/>
          <w:sz w:val="42"/>
          <w:szCs w:val="42"/>
        </w:rPr>
        <w:t>Limitations and criticisms</w:t>
      </w:r>
    </w:p>
    <w:p w14:paraId="72253244"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Critics argue the flipped classroom model has some drawbacks for both students and teachers.</w:t>
      </w:r>
    </w:p>
    <w:p w14:paraId="180652E4"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For students there exists a ‘digital divide.’ Not all families are from the same socio-economic background and thus access to computers or video-viewing technology outside of the school environment is not possible for all students. This model of instruction may put undue pressure on some families as they attempt to gain access to videos outside of school </w:t>
      </w:r>
      <w:proofErr w:type="gramStart"/>
      <w:r>
        <w:rPr>
          <w:rFonts w:ascii="Helvetica" w:hAnsi="Helvetica" w:cs="Helvetica"/>
          <w:color w:val="1C1C1C"/>
          <w:sz w:val="28"/>
          <w:szCs w:val="28"/>
        </w:rPr>
        <w:t>hours</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28]</w:t>
      </w:r>
    </w:p>
    <w:p w14:paraId="45A6B5CA"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Additionally some students may struggle due to their developing personal responsibility. In a self-directed, home learning environment students who are not at the developmental stage required to keep on-task with independent learning may fall rapidly behind their </w:t>
      </w:r>
      <w:proofErr w:type="gramStart"/>
      <w:r>
        <w:rPr>
          <w:rFonts w:ascii="Helvetica" w:hAnsi="Helvetica" w:cs="Helvetica"/>
          <w:color w:val="1C1C1C"/>
          <w:sz w:val="28"/>
          <w:szCs w:val="28"/>
        </w:rPr>
        <w:t>peers</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28][29][30]</w:t>
      </w:r>
    </w:p>
    <w:p w14:paraId="2798F2BB"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Others argue that the flipped classroom leads to increased computer time in an era where adolescents already spend too much time in front of computer screens. Inverted models that rely on computerized videos do contribute to this challenge, particularly if videos are </w:t>
      </w:r>
      <w:proofErr w:type="gramStart"/>
      <w:r>
        <w:rPr>
          <w:rFonts w:ascii="Helvetica" w:hAnsi="Helvetica" w:cs="Helvetica"/>
          <w:color w:val="1C1C1C"/>
          <w:sz w:val="28"/>
          <w:szCs w:val="28"/>
        </w:rPr>
        <w:t>long.</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28]</w:t>
      </w:r>
    </w:p>
    <w:p w14:paraId="31A4BC70"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Additionally, flipped classrooms that rely on videos to deliver instruction suffer some of the same challenges as traditional classrooms. Students may not learn best by listening to a lecture, and watching instructional videos at home is still representative of a more traditional form of teaching. Critics argue a constructivist approach would be more </w:t>
      </w:r>
      <w:proofErr w:type="gramStart"/>
      <w:r>
        <w:rPr>
          <w:rFonts w:ascii="Helvetica" w:hAnsi="Helvetica" w:cs="Helvetica"/>
          <w:color w:val="1C1C1C"/>
          <w:sz w:val="28"/>
          <w:szCs w:val="28"/>
        </w:rPr>
        <w:t>beneficial.</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28]</w:t>
      </w:r>
    </w:p>
    <w:p w14:paraId="17DDD9A0" w14:textId="77777777" w:rsidR="003B24DD" w:rsidRDefault="003B24DD" w:rsidP="003B24DD">
      <w:pPr>
        <w:widowControl w:val="0"/>
        <w:autoSpaceDE w:val="0"/>
        <w:autoSpaceDN w:val="0"/>
        <w:adjustRightInd w:val="0"/>
        <w:jc w:val="both"/>
        <w:rPr>
          <w:rFonts w:ascii="Helvetica" w:hAnsi="Helvetica" w:cs="Helvetica"/>
          <w:color w:val="1C1C1C"/>
          <w:sz w:val="28"/>
          <w:szCs w:val="28"/>
        </w:rPr>
      </w:pPr>
      <w:r>
        <w:rPr>
          <w:rFonts w:ascii="Helvetica" w:hAnsi="Helvetica" w:cs="Helvetica"/>
          <w:color w:val="1C1C1C"/>
          <w:sz w:val="28"/>
          <w:szCs w:val="28"/>
        </w:rPr>
        <w:t xml:space="preserve">Teachers may find challenges with this model as well. Increased preparation time is initially likely needed, as creating high quality videos requires teachers to contribute significant time and effort outside of regular teaching </w:t>
      </w:r>
      <w:proofErr w:type="gramStart"/>
      <w:r>
        <w:rPr>
          <w:rFonts w:ascii="Helvetica" w:hAnsi="Helvetica" w:cs="Helvetica"/>
          <w:color w:val="1C1C1C"/>
          <w:sz w:val="28"/>
          <w:szCs w:val="28"/>
        </w:rPr>
        <w:t>responsibilities.</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6]</w:t>
      </w:r>
      <w:r>
        <w:rPr>
          <w:rFonts w:ascii="Helvetica" w:hAnsi="Helvetica" w:cs="Helvetica"/>
          <w:color w:val="1C1C1C"/>
          <w:sz w:val="28"/>
          <w:szCs w:val="28"/>
        </w:rPr>
        <w:t xml:space="preserve"> Additional funding may also be required to procure training for teachers to navigate computer technologies involved in the successful implementation the inverted model.</w:t>
      </w:r>
      <w:r>
        <w:rPr>
          <w:rFonts w:ascii="Helvetica" w:hAnsi="Helvetica" w:cs="Helvetica"/>
          <w:color w:val="092F9D"/>
          <w:sz w:val="22"/>
          <w:szCs w:val="22"/>
          <w:vertAlign w:val="superscript"/>
        </w:rPr>
        <w:t>[7]</w:t>
      </w:r>
    </w:p>
    <w:p w14:paraId="3D020018" w14:textId="77777777" w:rsidR="003B24DD" w:rsidRDefault="003B24DD" w:rsidP="003B24DD">
      <w:pPr>
        <w:jc w:val="both"/>
      </w:pPr>
    </w:p>
    <w:sectPr w:rsidR="003B24DD" w:rsidSect="00FE616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50"/>
    <w:rsid w:val="00351440"/>
    <w:rsid w:val="003B24DD"/>
    <w:rsid w:val="00560B2C"/>
    <w:rsid w:val="00576ED7"/>
    <w:rsid w:val="0065259C"/>
    <w:rsid w:val="006B1273"/>
    <w:rsid w:val="006C0670"/>
    <w:rsid w:val="007470BD"/>
    <w:rsid w:val="00835CCA"/>
    <w:rsid w:val="008F1869"/>
    <w:rsid w:val="008F7B5C"/>
    <w:rsid w:val="00914370"/>
    <w:rsid w:val="00917BA5"/>
    <w:rsid w:val="00952C2F"/>
    <w:rsid w:val="009A6832"/>
    <w:rsid w:val="009E67AC"/>
    <w:rsid w:val="009F439F"/>
    <w:rsid w:val="00BB2D50"/>
    <w:rsid w:val="00C36F15"/>
    <w:rsid w:val="00CC5821"/>
    <w:rsid w:val="00F20D27"/>
    <w:rsid w:val="00F81A62"/>
    <w:rsid w:val="00FA1AE4"/>
    <w:rsid w:val="00FE6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B9911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Mastery_learning" TargetMode="External"/><Relationship Id="rId12" Type="http://schemas.openxmlformats.org/officeDocument/2006/relationships/hyperlink" Target="https://en.wikipedia.org/wiki/Benjamin_Bloom" TargetMode="External"/><Relationship Id="rId13" Type="http://schemas.openxmlformats.org/officeDocument/2006/relationships/hyperlink" Target="https://en.wikipedia.org/wiki/Moodl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en.wikipedia.org/wiki/Eric_Mazur" TargetMode="External"/><Relationship Id="rId5" Type="http://schemas.openxmlformats.org/officeDocument/2006/relationships/hyperlink" Target="https://en.wikipedia.org/wiki/Peer_instruction" TargetMode="External"/><Relationship Id="rId6" Type="http://schemas.openxmlformats.org/officeDocument/2006/relationships/hyperlink" Target="https://en.wikipedia.org/wiki/Salman_Khan_(educator)" TargetMode="External"/><Relationship Id="rId7" Type="http://schemas.openxmlformats.org/officeDocument/2006/relationships/hyperlink" Target="https://en.wikipedia.org/wiki/Khan_Academy" TargetMode="External"/><Relationship Id="rId8" Type="http://schemas.openxmlformats.org/officeDocument/2006/relationships/hyperlink" Target="https://en.wikipedia.org/wiki/Clintondale_High_School" TargetMode="External"/><Relationship Id="rId9" Type="http://schemas.openxmlformats.org/officeDocument/2006/relationships/hyperlink" Target="https://en.wikipedia.org/wiki/Khan_Academy" TargetMode="External"/><Relationship Id="rId10" Type="http://schemas.openxmlformats.org/officeDocument/2006/relationships/hyperlink" Target="https://en.wikipedia.org/wiki/TED_(conferen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1870</Words>
  <Characters>10659</Characters>
  <Application>Microsoft Macintosh Word</Application>
  <DocSecurity>0</DocSecurity>
  <Lines>88</Lines>
  <Paragraphs>25</Paragraphs>
  <ScaleCrop>false</ScaleCrop>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dcterms:created xsi:type="dcterms:W3CDTF">2015-11-01T16:59:00Z</dcterms:created>
  <dcterms:modified xsi:type="dcterms:W3CDTF">2015-11-01T17:12:00Z</dcterms:modified>
</cp:coreProperties>
</file>